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167F" w14:textId="33FD4796" w:rsidR="00665604" w:rsidRPr="001C58A8" w:rsidRDefault="00D1108C" w:rsidP="00D1108C">
      <w:pPr>
        <w:pStyle w:val="a3"/>
        <w:ind w:leftChars="0" w:left="0"/>
        <w:jc w:val="right"/>
        <w:rPr>
          <w:sz w:val="22"/>
        </w:rPr>
      </w:pPr>
      <w:r w:rsidRPr="001C58A8">
        <w:rPr>
          <w:rFonts w:hint="eastAsia"/>
          <w:sz w:val="22"/>
        </w:rPr>
        <w:t>令和</w:t>
      </w:r>
      <w:r w:rsidR="009C6672" w:rsidRPr="001C58A8">
        <w:rPr>
          <w:rFonts w:hint="eastAsia"/>
          <w:sz w:val="22"/>
        </w:rPr>
        <w:t>３</w:t>
      </w:r>
      <w:r w:rsidRPr="001C58A8">
        <w:rPr>
          <w:rFonts w:hint="eastAsia"/>
          <w:sz w:val="22"/>
        </w:rPr>
        <w:t>年</w:t>
      </w:r>
      <w:r w:rsidR="000808F2" w:rsidRPr="001C58A8">
        <w:rPr>
          <w:rFonts w:hint="eastAsia"/>
          <w:sz w:val="22"/>
        </w:rPr>
        <w:t>８</w:t>
      </w:r>
      <w:r w:rsidRPr="001C58A8">
        <w:rPr>
          <w:rFonts w:hint="eastAsia"/>
          <w:sz w:val="22"/>
        </w:rPr>
        <w:t>月</w:t>
      </w:r>
      <w:r w:rsidR="000808F2" w:rsidRPr="001C58A8">
        <w:rPr>
          <w:rFonts w:hint="eastAsia"/>
          <w:sz w:val="22"/>
        </w:rPr>
        <w:t>６</w:t>
      </w:r>
      <w:r w:rsidRPr="001C58A8">
        <w:rPr>
          <w:rFonts w:hint="eastAsia"/>
          <w:sz w:val="22"/>
        </w:rPr>
        <w:t>日</w:t>
      </w:r>
    </w:p>
    <w:p w14:paraId="40527734" w14:textId="4DA8C86D" w:rsidR="00D1108C" w:rsidRPr="001C58A8" w:rsidRDefault="00D1108C" w:rsidP="001C58A8">
      <w:pPr>
        <w:pStyle w:val="a3"/>
        <w:ind w:leftChars="0" w:left="0" w:right="-1"/>
        <w:rPr>
          <w:sz w:val="22"/>
        </w:rPr>
      </w:pPr>
      <w:r w:rsidRPr="001C58A8">
        <w:rPr>
          <w:rFonts w:hint="eastAsia"/>
          <w:spacing w:val="98"/>
          <w:kern w:val="0"/>
          <w:sz w:val="22"/>
          <w:fitText w:val="1470" w:id="-2026635008"/>
        </w:rPr>
        <w:t>会員各</w:t>
      </w:r>
      <w:r w:rsidRPr="001C58A8">
        <w:rPr>
          <w:rFonts w:hint="eastAsia"/>
          <w:spacing w:val="1"/>
          <w:kern w:val="0"/>
          <w:sz w:val="22"/>
          <w:fitText w:val="1470" w:id="-2026635008"/>
        </w:rPr>
        <w:t>位</w:t>
      </w:r>
    </w:p>
    <w:p w14:paraId="2EB9E36D" w14:textId="32C3D7B7" w:rsidR="00D1108C" w:rsidRPr="001C58A8" w:rsidRDefault="00D1108C" w:rsidP="00D1108C">
      <w:pPr>
        <w:pStyle w:val="a3"/>
        <w:ind w:leftChars="0" w:left="420" w:right="282"/>
        <w:jc w:val="right"/>
        <w:rPr>
          <w:sz w:val="22"/>
        </w:rPr>
      </w:pPr>
      <w:r w:rsidRPr="001C58A8">
        <w:rPr>
          <w:rFonts w:hint="eastAsia"/>
          <w:sz w:val="22"/>
        </w:rPr>
        <w:t>一般社団法人香川県</w:t>
      </w:r>
      <w:r w:rsidRPr="001C58A8">
        <w:rPr>
          <w:sz w:val="22"/>
        </w:rPr>
        <w:t>薬剤師会</w:t>
      </w:r>
    </w:p>
    <w:p w14:paraId="1E37430D" w14:textId="0F5DEE04" w:rsidR="00D1108C" w:rsidRPr="001C58A8" w:rsidRDefault="00D1108C" w:rsidP="00D40831">
      <w:pPr>
        <w:pStyle w:val="a3"/>
        <w:ind w:leftChars="0" w:left="420" w:right="282"/>
        <w:jc w:val="right"/>
        <w:rPr>
          <w:kern w:val="0"/>
          <w:sz w:val="22"/>
        </w:rPr>
      </w:pPr>
      <w:r w:rsidRPr="001C58A8">
        <w:rPr>
          <w:rFonts w:hint="eastAsia"/>
          <w:spacing w:val="9"/>
          <w:kern w:val="0"/>
          <w:sz w:val="22"/>
          <w:fitText w:val="2600" w:id="-1758708992"/>
        </w:rPr>
        <w:t xml:space="preserve">会　長　</w:t>
      </w:r>
      <w:r w:rsidR="00D40831" w:rsidRPr="001C58A8">
        <w:rPr>
          <w:rFonts w:hint="eastAsia"/>
          <w:spacing w:val="9"/>
          <w:kern w:val="0"/>
          <w:sz w:val="22"/>
          <w:fitText w:val="2600" w:id="-1758708992"/>
        </w:rPr>
        <w:t xml:space="preserve">久　間　一　</w:t>
      </w:r>
      <w:r w:rsidR="00D40831" w:rsidRPr="001C58A8">
        <w:rPr>
          <w:rFonts w:hint="eastAsia"/>
          <w:kern w:val="0"/>
          <w:sz w:val="22"/>
          <w:fitText w:val="2600" w:id="-1758708992"/>
        </w:rPr>
        <w:t>德</w:t>
      </w:r>
    </w:p>
    <w:p w14:paraId="4E7E348C" w14:textId="77777777" w:rsidR="00D1108C" w:rsidRPr="00370ECA" w:rsidRDefault="00D1108C" w:rsidP="001C58A8">
      <w:pPr>
        <w:ind w:right="282"/>
        <w:rPr>
          <w:kern w:val="0"/>
          <w:sz w:val="14"/>
          <w:szCs w:val="14"/>
        </w:rPr>
      </w:pPr>
    </w:p>
    <w:p w14:paraId="34A07CEA" w14:textId="1510469C" w:rsidR="00D1108C" w:rsidRPr="001C58A8" w:rsidRDefault="00D1108C" w:rsidP="00D1108C">
      <w:pPr>
        <w:pStyle w:val="a3"/>
        <w:ind w:leftChars="0" w:left="1701" w:right="1700"/>
        <w:jc w:val="left"/>
        <w:rPr>
          <w:sz w:val="22"/>
        </w:rPr>
      </w:pPr>
      <w:r w:rsidRPr="001C58A8">
        <w:rPr>
          <w:rFonts w:hint="eastAsia"/>
          <w:sz w:val="22"/>
        </w:rPr>
        <w:t>医療機器販売業等の営業</w:t>
      </w:r>
      <w:r w:rsidR="006D3DDA" w:rsidRPr="001C58A8">
        <w:rPr>
          <w:rFonts w:hint="eastAsia"/>
          <w:sz w:val="22"/>
        </w:rPr>
        <w:t>所</w:t>
      </w:r>
      <w:r w:rsidRPr="001C58A8">
        <w:rPr>
          <w:rFonts w:hint="eastAsia"/>
          <w:sz w:val="22"/>
        </w:rPr>
        <w:t>管理者、医療機器修理業の責任技術者に対する継続研修会の開催について（ご案内）</w:t>
      </w:r>
    </w:p>
    <w:p w14:paraId="18FF3330" w14:textId="3BBA2315" w:rsidR="00D1108C" w:rsidRPr="00370ECA" w:rsidRDefault="00D1108C" w:rsidP="00D1108C">
      <w:pPr>
        <w:ind w:right="1700"/>
        <w:jc w:val="left"/>
        <w:rPr>
          <w:sz w:val="14"/>
          <w:szCs w:val="14"/>
        </w:rPr>
      </w:pPr>
    </w:p>
    <w:p w14:paraId="2A33B0E4" w14:textId="440EFD1F" w:rsidR="00D1108C" w:rsidRPr="001C58A8" w:rsidRDefault="00D1108C" w:rsidP="00D1108C">
      <w:pPr>
        <w:ind w:right="1700" w:firstLineChars="67" w:firstLine="147"/>
        <w:jc w:val="left"/>
        <w:rPr>
          <w:sz w:val="22"/>
        </w:rPr>
      </w:pPr>
      <w:r w:rsidRPr="001C58A8">
        <w:rPr>
          <w:rFonts w:hint="eastAsia"/>
          <w:sz w:val="22"/>
        </w:rPr>
        <w:t>日ごろ、本会の事業運営に格別のご協力を賜り、厚くお礼申し上げます。</w:t>
      </w:r>
    </w:p>
    <w:p w14:paraId="0E116E19" w14:textId="2F225646" w:rsidR="00D1108C" w:rsidRPr="001C58A8" w:rsidRDefault="00D1108C" w:rsidP="00D1108C">
      <w:pPr>
        <w:ind w:right="-2" w:firstLineChars="67" w:firstLine="147"/>
        <w:jc w:val="left"/>
        <w:rPr>
          <w:sz w:val="22"/>
        </w:rPr>
      </w:pPr>
      <w:r w:rsidRPr="001C58A8">
        <w:rPr>
          <w:rFonts w:hint="eastAsia"/>
          <w:sz w:val="22"/>
        </w:rPr>
        <w:t>さて、平成14年7月</w:t>
      </w:r>
      <w:r w:rsidR="001C58A8" w:rsidRPr="001C58A8">
        <w:rPr>
          <w:rFonts w:hint="eastAsia"/>
          <w:sz w:val="22"/>
        </w:rPr>
        <w:t>公布</w:t>
      </w:r>
      <w:r w:rsidRPr="001C58A8">
        <w:rPr>
          <w:rFonts w:hint="eastAsia"/>
          <w:sz w:val="22"/>
        </w:rPr>
        <w:t>の改正薬事法により、平成17年4月以降、医療機器を販売等する際の安全対策が強化され、自己検査用血糖測定器、コンタクトレンズ等の高度管理医療機器等を取り扱っている薬局については、その販売に当たり事前に都道府県知事に対し、許可申請が必要となり、許可を受けた薬局等の営業</w:t>
      </w:r>
      <w:r w:rsidR="006D3DDA" w:rsidRPr="001C58A8">
        <w:rPr>
          <w:rFonts w:hint="eastAsia"/>
          <w:sz w:val="22"/>
        </w:rPr>
        <w:t>所</w:t>
      </w:r>
      <w:r w:rsidRPr="001C58A8">
        <w:rPr>
          <w:rFonts w:hint="eastAsia"/>
          <w:sz w:val="22"/>
        </w:rPr>
        <w:t>管理者は継続研修を受講することが義務付けられ、本会でも日本薬剤師会と共催で継続研修会を開催しております。</w:t>
      </w:r>
    </w:p>
    <w:p w14:paraId="3BDBDD71" w14:textId="6566E608" w:rsidR="00D1108C" w:rsidRPr="001C58A8" w:rsidRDefault="00D1108C" w:rsidP="00D1108C">
      <w:pPr>
        <w:ind w:right="-2" w:firstLineChars="67" w:firstLine="147"/>
        <w:jc w:val="left"/>
        <w:rPr>
          <w:sz w:val="22"/>
        </w:rPr>
      </w:pPr>
      <w:r w:rsidRPr="001C58A8">
        <w:rPr>
          <w:rFonts w:hint="eastAsia"/>
          <w:sz w:val="22"/>
        </w:rPr>
        <w:t>つきましては、下記のとおり研修会を開催しますので、</w:t>
      </w:r>
      <w:r w:rsidR="008C070E" w:rsidRPr="001C58A8">
        <w:rPr>
          <w:rFonts w:hint="eastAsia"/>
          <w:sz w:val="22"/>
          <w:u w:val="single"/>
        </w:rPr>
        <w:t>県薬ホームページに掲載の</w:t>
      </w:r>
      <w:r w:rsidR="006F4F9A" w:rsidRPr="001C58A8">
        <w:rPr>
          <w:rFonts w:hint="eastAsia"/>
          <w:sz w:val="22"/>
          <w:u w:val="single"/>
        </w:rPr>
        <w:t>申込方法をご確認の上、グーグルフォームより</w:t>
      </w:r>
      <w:r w:rsidRPr="001C58A8">
        <w:rPr>
          <w:rFonts w:hint="eastAsia"/>
          <w:sz w:val="22"/>
          <w:u w:val="single"/>
        </w:rPr>
        <w:t>お申し込みください。</w:t>
      </w:r>
      <w:r w:rsidR="00D40831" w:rsidRPr="001C58A8">
        <w:rPr>
          <w:rFonts w:hint="eastAsia"/>
          <w:sz w:val="22"/>
        </w:rPr>
        <w:t>今年度は、</w:t>
      </w:r>
      <w:r w:rsidR="00913A92" w:rsidRPr="001C58A8">
        <w:rPr>
          <w:rFonts w:hint="eastAsia"/>
          <w:sz w:val="22"/>
        </w:rPr>
        <w:t>DVD視聴による</w:t>
      </w:r>
      <w:r w:rsidR="008C070E" w:rsidRPr="001C58A8">
        <w:rPr>
          <w:rFonts w:hint="eastAsia"/>
          <w:sz w:val="22"/>
        </w:rPr>
        <w:t>集合研修</w:t>
      </w:r>
      <w:r w:rsidR="00D40831" w:rsidRPr="001C58A8">
        <w:rPr>
          <w:rFonts w:hint="eastAsia"/>
          <w:sz w:val="22"/>
        </w:rPr>
        <w:t>と</w:t>
      </w:r>
      <w:r w:rsidR="00913A92" w:rsidRPr="001C58A8">
        <w:rPr>
          <w:rFonts w:hint="eastAsia"/>
          <w:sz w:val="22"/>
        </w:rPr>
        <w:t>インターネット</w:t>
      </w:r>
      <w:r w:rsidR="008C070E" w:rsidRPr="001C58A8">
        <w:rPr>
          <w:rFonts w:hint="eastAsia"/>
          <w:sz w:val="22"/>
        </w:rPr>
        <w:t>視聴</w:t>
      </w:r>
      <w:r w:rsidR="00913A92" w:rsidRPr="001C58A8">
        <w:rPr>
          <w:rFonts w:hint="eastAsia"/>
          <w:sz w:val="22"/>
        </w:rPr>
        <w:t>での</w:t>
      </w:r>
      <w:r w:rsidR="00D40831" w:rsidRPr="001C58A8">
        <w:rPr>
          <w:rFonts w:hint="eastAsia"/>
          <w:sz w:val="22"/>
        </w:rPr>
        <w:t>開催といたします</w:t>
      </w:r>
      <w:r w:rsidR="001C58A8" w:rsidRPr="001C58A8">
        <w:rPr>
          <w:rFonts w:hint="eastAsia"/>
          <w:sz w:val="22"/>
        </w:rPr>
        <w:t>ので、いずれかを受講されますようご案内いたします</w:t>
      </w:r>
      <w:r w:rsidR="00D40831" w:rsidRPr="001C58A8">
        <w:rPr>
          <w:rFonts w:hint="eastAsia"/>
          <w:sz w:val="22"/>
        </w:rPr>
        <w:t>。</w:t>
      </w:r>
    </w:p>
    <w:p w14:paraId="59E09609" w14:textId="5D241E3C" w:rsidR="00D1108C" w:rsidRPr="001C58A8" w:rsidRDefault="00D1108C" w:rsidP="00D1108C">
      <w:pPr>
        <w:ind w:right="-2" w:firstLineChars="67" w:firstLine="147"/>
        <w:jc w:val="left"/>
        <w:rPr>
          <w:sz w:val="22"/>
        </w:rPr>
      </w:pPr>
      <w:r w:rsidRPr="001C58A8">
        <w:rPr>
          <w:rFonts w:hint="eastAsia"/>
          <w:sz w:val="22"/>
        </w:rPr>
        <w:t>なお、特定管理医療機器販売業等（薬局等については、この届出を行っているとみなされています。）の営業</w:t>
      </w:r>
      <w:r w:rsidR="006D3DDA" w:rsidRPr="001C58A8">
        <w:rPr>
          <w:rFonts w:hint="eastAsia"/>
          <w:sz w:val="22"/>
        </w:rPr>
        <w:t>所</w:t>
      </w:r>
      <w:r w:rsidRPr="001C58A8">
        <w:rPr>
          <w:rFonts w:hint="eastAsia"/>
          <w:sz w:val="22"/>
        </w:rPr>
        <w:t>管理者についても継続研修の受講が努力義務とされていますので、できる限り受講されますよう合わせてご案内</w:t>
      </w:r>
      <w:r w:rsidR="001C58A8" w:rsidRPr="001C58A8">
        <w:rPr>
          <w:rFonts w:hint="eastAsia"/>
          <w:sz w:val="22"/>
        </w:rPr>
        <w:t>いたし</w:t>
      </w:r>
      <w:r w:rsidRPr="001C58A8">
        <w:rPr>
          <w:rFonts w:hint="eastAsia"/>
          <w:sz w:val="22"/>
        </w:rPr>
        <w:t>ます。</w:t>
      </w:r>
    </w:p>
    <w:p w14:paraId="57529EB6" w14:textId="77777777" w:rsidR="00692C3A" w:rsidRPr="001C58A8" w:rsidRDefault="00692C3A" w:rsidP="00692C3A">
      <w:pPr>
        <w:pStyle w:val="a6"/>
        <w:rPr>
          <w:sz w:val="22"/>
        </w:rPr>
      </w:pPr>
      <w:r w:rsidRPr="001C58A8">
        <w:rPr>
          <w:rFonts w:hint="eastAsia"/>
          <w:sz w:val="22"/>
        </w:rPr>
        <w:t>記</w:t>
      </w:r>
    </w:p>
    <w:tbl>
      <w:tblPr>
        <w:tblStyle w:val="aa"/>
        <w:tblW w:w="9807" w:type="dxa"/>
        <w:tblLook w:val="04A0" w:firstRow="1" w:lastRow="0" w:firstColumn="1" w:lastColumn="0" w:noHBand="0" w:noVBand="1"/>
      </w:tblPr>
      <w:tblGrid>
        <w:gridCol w:w="1587"/>
        <w:gridCol w:w="8220"/>
      </w:tblGrid>
      <w:tr w:rsidR="00A828F2" w:rsidRPr="001C58A8" w14:paraId="2F55BDFD" w14:textId="77777777" w:rsidTr="001C58A8">
        <w:tc>
          <w:tcPr>
            <w:tcW w:w="1587" w:type="dxa"/>
            <w:tcBorders>
              <w:top w:val="nil"/>
              <w:left w:val="nil"/>
              <w:bottom w:val="nil"/>
              <w:right w:val="nil"/>
            </w:tcBorders>
          </w:tcPr>
          <w:p w14:paraId="2D2C2735" w14:textId="3FCE32F7" w:rsidR="00692C3A" w:rsidRPr="001C58A8" w:rsidRDefault="00C72B07" w:rsidP="00C72B07">
            <w:pPr>
              <w:rPr>
                <w:sz w:val="22"/>
              </w:rPr>
            </w:pPr>
            <w:r w:rsidRPr="001C58A8">
              <w:rPr>
                <w:rFonts w:hint="eastAsia"/>
                <w:sz w:val="22"/>
              </w:rPr>
              <w:t xml:space="preserve">1　</w:t>
            </w:r>
            <w:r w:rsidRPr="001C58A8">
              <w:rPr>
                <w:rFonts w:hint="eastAsia"/>
                <w:spacing w:val="230"/>
                <w:kern w:val="0"/>
                <w:sz w:val="22"/>
                <w:fitText w:val="900" w:id="-1742518265"/>
              </w:rPr>
              <w:t>日</w:t>
            </w:r>
            <w:r w:rsidRPr="001C58A8">
              <w:rPr>
                <w:rFonts w:hint="eastAsia"/>
                <w:kern w:val="0"/>
                <w:sz w:val="22"/>
                <w:fitText w:val="900" w:id="-1742518265"/>
              </w:rPr>
              <w:t>時</w:t>
            </w:r>
          </w:p>
        </w:tc>
        <w:tc>
          <w:tcPr>
            <w:tcW w:w="8220" w:type="dxa"/>
            <w:tcBorders>
              <w:top w:val="nil"/>
              <w:left w:val="nil"/>
              <w:bottom w:val="nil"/>
              <w:right w:val="nil"/>
            </w:tcBorders>
          </w:tcPr>
          <w:p w14:paraId="126500AD" w14:textId="49470966" w:rsidR="00692C3A" w:rsidRPr="001C58A8" w:rsidRDefault="000808F2" w:rsidP="000808F2">
            <w:pPr>
              <w:ind w:rightChars="-51" w:right="-107"/>
              <w:rPr>
                <w:kern w:val="0"/>
                <w:sz w:val="22"/>
              </w:rPr>
            </w:pPr>
            <w:r w:rsidRPr="001C58A8">
              <w:rPr>
                <w:rFonts w:hint="eastAsia"/>
                <w:kern w:val="0"/>
                <w:sz w:val="22"/>
              </w:rPr>
              <w:t>①</w:t>
            </w:r>
            <w:r w:rsidR="008C070E" w:rsidRPr="0018123C">
              <w:rPr>
                <w:rFonts w:hint="eastAsia"/>
                <w:spacing w:val="1"/>
                <w:w w:val="68"/>
                <w:kern w:val="0"/>
                <w:sz w:val="22"/>
                <w:fitText w:val="1600" w:id="-1742519551"/>
              </w:rPr>
              <w:t>集合研修（DVD視聴</w:t>
            </w:r>
            <w:r w:rsidR="008C070E" w:rsidRPr="0018123C">
              <w:rPr>
                <w:rFonts w:hint="eastAsia"/>
                <w:w w:val="68"/>
                <w:kern w:val="0"/>
                <w:sz w:val="22"/>
                <w:fitText w:val="1600" w:id="-1742519551"/>
              </w:rPr>
              <w:t>）</w:t>
            </w:r>
            <w:r w:rsidRPr="001C58A8">
              <w:rPr>
                <w:rFonts w:hint="eastAsia"/>
                <w:kern w:val="0"/>
                <w:sz w:val="22"/>
              </w:rPr>
              <w:t xml:space="preserve">　</w:t>
            </w:r>
            <w:r w:rsidR="00692C3A" w:rsidRPr="001C58A8">
              <w:rPr>
                <w:rFonts w:hint="eastAsia"/>
                <w:kern w:val="0"/>
                <w:sz w:val="22"/>
              </w:rPr>
              <w:t>令和</w:t>
            </w:r>
            <w:r w:rsidR="009C6672" w:rsidRPr="001C58A8">
              <w:rPr>
                <w:rFonts w:hint="eastAsia"/>
                <w:kern w:val="0"/>
                <w:sz w:val="22"/>
              </w:rPr>
              <w:t>３</w:t>
            </w:r>
            <w:r w:rsidR="00692C3A" w:rsidRPr="001C58A8">
              <w:rPr>
                <w:rFonts w:hint="eastAsia"/>
                <w:kern w:val="0"/>
                <w:sz w:val="22"/>
              </w:rPr>
              <w:t>年</w:t>
            </w:r>
            <w:r w:rsidRPr="001C58A8">
              <w:rPr>
                <w:rFonts w:hint="eastAsia"/>
                <w:kern w:val="0"/>
                <w:sz w:val="22"/>
              </w:rPr>
              <w:t>10</w:t>
            </w:r>
            <w:r w:rsidR="00692C3A" w:rsidRPr="001C58A8">
              <w:rPr>
                <w:rFonts w:hint="eastAsia"/>
                <w:kern w:val="0"/>
                <w:sz w:val="22"/>
              </w:rPr>
              <w:t>月</w:t>
            </w:r>
            <w:r w:rsidRPr="001C58A8">
              <w:rPr>
                <w:rFonts w:hint="eastAsia"/>
                <w:kern w:val="0"/>
                <w:sz w:val="22"/>
              </w:rPr>
              <w:t>3</w:t>
            </w:r>
            <w:r w:rsidR="00692C3A" w:rsidRPr="001C58A8">
              <w:rPr>
                <w:rFonts w:hint="eastAsia"/>
                <w:kern w:val="0"/>
                <w:sz w:val="22"/>
              </w:rPr>
              <w:t>日（</w:t>
            </w:r>
            <w:r w:rsidRPr="001C58A8">
              <w:rPr>
                <w:rFonts w:hint="eastAsia"/>
                <w:kern w:val="0"/>
                <w:sz w:val="22"/>
              </w:rPr>
              <w:t>日</w:t>
            </w:r>
            <w:r w:rsidR="00692C3A" w:rsidRPr="001C58A8">
              <w:rPr>
                <w:rFonts w:hint="eastAsia"/>
                <w:kern w:val="0"/>
                <w:sz w:val="22"/>
              </w:rPr>
              <w:t>）</w:t>
            </w:r>
            <w:r w:rsidRPr="001C58A8">
              <w:rPr>
                <w:rFonts w:hint="eastAsia"/>
                <w:kern w:val="0"/>
                <w:sz w:val="22"/>
              </w:rPr>
              <w:t>９：30～12：30（受付９：00～）</w:t>
            </w:r>
          </w:p>
          <w:p w14:paraId="4D75DECD" w14:textId="454064E6" w:rsidR="006F4F9A" w:rsidRPr="001C58A8" w:rsidRDefault="000808F2" w:rsidP="000808F2">
            <w:pPr>
              <w:ind w:rightChars="-51" w:right="-107"/>
              <w:rPr>
                <w:kern w:val="0"/>
                <w:sz w:val="22"/>
              </w:rPr>
            </w:pPr>
            <w:r w:rsidRPr="001C58A8">
              <w:rPr>
                <w:rFonts w:hint="eastAsia"/>
                <w:kern w:val="0"/>
                <w:sz w:val="22"/>
              </w:rPr>
              <w:t>②</w:t>
            </w:r>
            <w:r w:rsidRPr="0018123C">
              <w:rPr>
                <w:rFonts w:hint="eastAsia"/>
                <w:spacing w:val="10"/>
                <w:kern w:val="0"/>
                <w:sz w:val="22"/>
                <w:fitText w:val="1600" w:id="-1742519550"/>
              </w:rPr>
              <w:t>インターネッ</w:t>
            </w:r>
            <w:r w:rsidRPr="0018123C">
              <w:rPr>
                <w:rFonts w:hint="eastAsia"/>
                <w:spacing w:val="-30"/>
                <w:kern w:val="0"/>
                <w:sz w:val="22"/>
                <w:fitText w:val="1600" w:id="-1742519550"/>
              </w:rPr>
              <w:t>ト</w:t>
            </w:r>
            <w:r w:rsidRPr="001C58A8">
              <w:rPr>
                <w:rFonts w:hint="eastAsia"/>
                <w:kern w:val="0"/>
                <w:sz w:val="22"/>
              </w:rPr>
              <w:t xml:space="preserve">　</w:t>
            </w:r>
            <w:r w:rsidR="00786CBF" w:rsidRPr="001C58A8">
              <w:rPr>
                <w:rFonts w:hint="eastAsia"/>
                <w:kern w:val="0"/>
                <w:sz w:val="22"/>
              </w:rPr>
              <w:t>令和</w:t>
            </w:r>
            <w:r w:rsidR="009C6672" w:rsidRPr="001C58A8">
              <w:rPr>
                <w:rFonts w:hint="eastAsia"/>
                <w:kern w:val="0"/>
                <w:sz w:val="22"/>
              </w:rPr>
              <w:t>３</w:t>
            </w:r>
            <w:r w:rsidR="00786CBF" w:rsidRPr="001C58A8">
              <w:rPr>
                <w:rFonts w:hint="eastAsia"/>
                <w:kern w:val="0"/>
                <w:sz w:val="22"/>
              </w:rPr>
              <w:t>年</w:t>
            </w:r>
            <w:r w:rsidRPr="001C58A8">
              <w:rPr>
                <w:rFonts w:hint="eastAsia"/>
                <w:kern w:val="0"/>
                <w:sz w:val="22"/>
              </w:rPr>
              <w:t>10</w:t>
            </w:r>
            <w:r w:rsidR="00786CBF" w:rsidRPr="001C58A8">
              <w:rPr>
                <w:rFonts w:hint="eastAsia"/>
                <w:kern w:val="0"/>
                <w:sz w:val="22"/>
              </w:rPr>
              <w:t>月</w:t>
            </w:r>
            <w:r w:rsidRPr="001C58A8">
              <w:rPr>
                <w:rFonts w:hint="eastAsia"/>
                <w:kern w:val="0"/>
                <w:sz w:val="22"/>
              </w:rPr>
              <w:t>１</w:t>
            </w:r>
            <w:r w:rsidR="00786CBF" w:rsidRPr="001C58A8">
              <w:rPr>
                <w:rFonts w:hint="eastAsia"/>
                <w:kern w:val="0"/>
                <w:sz w:val="22"/>
              </w:rPr>
              <w:t>日（</w:t>
            </w:r>
            <w:r w:rsidRPr="001C58A8">
              <w:rPr>
                <w:rFonts w:hint="eastAsia"/>
                <w:kern w:val="0"/>
                <w:sz w:val="22"/>
              </w:rPr>
              <w:t>金</w:t>
            </w:r>
            <w:r w:rsidR="00786CBF" w:rsidRPr="001C58A8">
              <w:rPr>
                <w:rFonts w:hint="eastAsia"/>
                <w:kern w:val="0"/>
                <w:sz w:val="22"/>
              </w:rPr>
              <w:t>）</w:t>
            </w:r>
            <w:r w:rsidRPr="001C58A8">
              <w:rPr>
                <w:rFonts w:hint="eastAsia"/>
                <w:kern w:val="0"/>
                <w:sz w:val="22"/>
              </w:rPr>
              <w:t>～令和3年10月3日（日）</w:t>
            </w:r>
          </w:p>
          <w:p w14:paraId="11E8E995" w14:textId="3F918835" w:rsidR="00786CBF" w:rsidRPr="001C58A8" w:rsidRDefault="00786CBF" w:rsidP="000808F2">
            <w:pPr>
              <w:ind w:left="182" w:rightChars="-51" w:right="-107"/>
              <w:rPr>
                <w:sz w:val="22"/>
              </w:rPr>
            </w:pPr>
            <w:r w:rsidRPr="001C58A8">
              <w:rPr>
                <w:rFonts w:hint="eastAsia"/>
                <w:sz w:val="22"/>
              </w:rPr>
              <w:t>※</w:t>
            </w:r>
            <w:r w:rsidR="000808F2" w:rsidRPr="001C58A8">
              <w:rPr>
                <w:rFonts w:hint="eastAsia"/>
                <w:sz w:val="22"/>
              </w:rPr>
              <w:t>②を受講される場合、</w:t>
            </w:r>
            <w:r w:rsidR="006F4F9A" w:rsidRPr="001C58A8">
              <w:rPr>
                <w:rFonts w:hint="eastAsia"/>
                <w:sz w:val="22"/>
              </w:rPr>
              <w:t>出席確認レポート</w:t>
            </w:r>
            <w:r w:rsidR="001C58A8" w:rsidRPr="001C58A8">
              <w:rPr>
                <w:rFonts w:hint="eastAsia"/>
                <w:sz w:val="22"/>
              </w:rPr>
              <w:t>（キーワードの報告）</w:t>
            </w:r>
            <w:r w:rsidR="006F4F9A" w:rsidRPr="001C58A8">
              <w:rPr>
                <w:rFonts w:hint="eastAsia"/>
                <w:sz w:val="22"/>
              </w:rPr>
              <w:t>を提出いただいた方に</w:t>
            </w:r>
            <w:r w:rsidRPr="001C58A8">
              <w:rPr>
                <w:rFonts w:hint="eastAsia"/>
                <w:sz w:val="22"/>
              </w:rPr>
              <w:t>受講修了証</w:t>
            </w:r>
            <w:r w:rsidR="006F4F9A" w:rsidRPr="001C58A8">
              <w:rPr>
                <w:rFonts w:hint="eastAsia"/>
                <w:sz w:val="22"/>
              </w:rPr>
              <w:t>を</w:t>
            </w:r>
            <w:r w:rsidRPr="001C58A8">
              <w:rPr>
                <w:rFonts w:hint="eastAsia"/>
                <w:sz w:val="22"/>
              </w:rPr>
              <w:t>発行</w:t>
            </w:r>
            <w:r w:rsidR="006F4F9A" w:rsidRPr="001C58A8">
              <w:rPr>
                <w:rFonts w:hint="eastAsia"/>
                <w:sz w:val="22"/>
              </w:rPr>
              <w:t>します</w:t>
            </w:r>
            <w:r w:rsidRPr="001C58A8">
              <w:rPr>
                <w:rFonts w:hint="eastAsia"/>
                <w:sz w:val="22"/>
              </w:rPr>
              <w:t>。</w:t>
            </w:r>
          </w:p>
        </w:tc>
      </w:tr>
      <w:tr w:rsidR="00A828F2" w:rsidRPr="001C58A8" w14:paraId="7608CA5C" w14:textId="77777777" w:rsidTr="001C58A8">
        <w:trPr>
          <w:trHeight w:val="329"/>
        </w:trPr>
        <w:tc>
          <w:tcPr>
            <w:tcW w:w="1587" w:type="dxa"/>
            <w:tcBorders>
              <w:top w:val="nil"/>
              <w:left w:val="nil"/>
              <w:bottom w:val="nil"/>
              <w:right w:val="nil"/>
            </w:tcBorders>
          </w:tcPr>
          <w:p w14:paraId="692EE0D5" w14:textId="148D11E2" w:rsidR="00692C3A" w:rsidRPr="001C58A8" w:rsidRDefault="00786CBF" w:rsidP="00786CBF">
            <w:pPr>
              <w:rPr>
                <w:sz w:val="22"/>
              </w:rPr>
            </w:pPr>
            <w:r w:rsidRPr="001C58A8">
              <w:rPr>
                <w:rFonts w:hint="eastAsia"/>
                <w:sz w:val="22"/>
              </w:rPr>
              <w:t xml:space="preserve">2　</w:t>
            </w:r>
            <w:r w:rsidRPr="001C58A8">
              <w:rPr>
                <w:rFonts w:hint="eastAsia"/>
                <w:spacing w:val="230"/>
                <w:kern w:val="0"/>
                <w:sz w:val="22"/>
                <w:fitText w:val="900" w:id="-1742518266"/>
              </w:rPr>
              <w:t>場</w:t>
            </w:r>
            <w:r w:rsidRPr="001C58A8">
              <w:rPr>
                <w:rFonts w:hint="eastAsia"/>
                <w:kern w:val="0"/>
                <w:sz w:val="22"/>
                <w:fitText w:val="900" w:id="-1742518266"/>
              </w:rPr>
              <w:t>所</w:t>
            </w:r>
          </w:p>
        </w:tc>
        <w:tc>
          <w:tcPr>
            <w:tcW w:w="8220" w:type="dxa"/>
            <w:tcBorders>
              <w:top w:val="nil"/>
              <w:left w:val="nil"/>
              <w:bottom w:val="nil"/>
              <w:right w:val="nil"/>
            </w:tcBorders>
          </w:tcPr>
          <w:p w14:paraId="4674485C" w14:textId="26B68631" w:rsidR="00786CBF" w:rsidRPr="001C58A8" w:rsidRDefault="00786CBF" w:rsidP="000808F2">
            <w:pPr>
              <w:ind w:rightChars="-51" w:right="-107"/>
              <w:rPr>
                <w:sz w:val="22"/>
              </w:rPr>
            </w:pPr>
            <w:r w:rsidRPr="001C58A8">
              <w:rPr>
                <w:rFonts w:hint="eastAsia"/>
                <w:sz w:val="22"/>
              </w:rPr>
              <w:t>香川県薬剤師会朝日町会館</w:t>
            </w:r>
            <w:r w:rsidR="000808F2" w:rsidRPr="001C58A8">
              <w:rPr>
                <w:rFonts w:hint="eastAsia"/>
                <w:sz w:val="22"/>
              </w:rPr>
              <w:t xml:space="preserve">　</w:t>
            </w:r>
            <w:r w:rsidRPr="001C58A8">
              <w:rPr>
                <w:rFonts w:hint="eastAsia"/>
                <w:sz w:val="22"/>
              </w:rPr>
              <w:t>2階会議室</w:t>
            </w:r>
            <w:r w:rsidR="008C070E" w:rsidRPr="001C58A8">
              <w:rPr>
                <w:rFonts w:hint="eastAsia"/>
                <w:sz w:val="22"/>
              </w:rPr>
              <w:t xml:space="preserve">　</w:t>
            </w:r>
            <w:r w:rsidRPr="001C58A8">
              <w:rPr>
                <w:rFonts w:hint="eastAsia"/>
                <w:sz w:val="22"/>
              </w:rPr>
              <w:t>高松市朝日町</w:t>
            </w:r>
            <w:r w:rsidR="008D48A3" w:rsidRPr="001C58A8">
              <w:rPr>
                <w:rFonts w:hint="eastAsia"/>
                <w:sz w:val="22"/>
              </w:rPr>
              <w:t>１-１-</w:t>
            </w:r>
            <w:r w:rsidR="008C070E" w:rsidRPr="001C58A8">
              <w:rPr>
                <w:rFonts w:hint="eastAsia"/>
                <w:sz w:val="22"/>
              </w:rPr>
              <w:t>11</w:t>
            </w:r>
            <w:r w:rsidR="000808F2" w:rsidRPr="001C58A8">
              <w:rPr>
                <w:rFonts w:hint="eastAsia"/>
                <w:sz w:val="22"/>
              </w:rPr>
              <w:t>（</w:t>
            </w:r>
            <w:r w:rsidR="008C070E" w:rsidRPr="001C58A8">
              <w:rPr>
                <w:rFonts w:hint="eastAsia"/>
                <w:sz w:val="22"/>
              </w:rPr>
              <w:t>①集合研修</w:t>
            </w:r>
            <w:r w:rsidR="000808F2" w:rsidRPr="001C58A8">
              <w:rPr>
                <w:rFonts w:hint="eastAsia"/>
                <w:sz w:val="22"/>
              </w:rPr>
              <w:t>のみ）</w:t>
            </w:r>
          </w:p>
        </w:tc>
      </w:tr>
      <w:tr w:rsidR="00913A92" w:rsidRPr="001C58A8" w14:paraId="07D08938" w14:textId="77777777" w:rsidTr="001C58A8">
        <w:trPr>
          <w:trHeight w:val="624"/>
        </w:trPr>
        <w:tc>
          <w:tcPr>
            <w:tcW w:w="1587" w:type="dxa"/>
            <w:tcBorders>
              <w:top w:val="nil"/>
              <w:left w:val="nil"/>
              <w:bottom w:val="nil"/>
              <w:right w:val="nil"/>
            </w:tcBorders>
          </w:tcPr>
          <w:p w14:paraId="4A481C90" w14:textId="4EE6954E" w:rsidR="00913A92" w:rsidRPr="001C58A8" w:rsidRDefault="00913A92" w:rsidP="00786CBF">
            <w:pPr>
              <w:rPr>
                <w:sz w:val="22"/>
              </w:rPr>
            </w:pPr>
            <w:r w:rsidRPr="001C58A8">
              <w:rPr>
                <w:rFonts w:hint="eastAsia"/>
                <w:sz w:val="22"/>
              </w:rPr>
              <w:t xml:space="preserve">3　</w:t>
            </w:r>
            <w:r w:rsidRPr="001C58A8">
              <w:rPr>
                <w:rFonts w:hint="eastAsia"/>
                <w:spacing w:val="6"/>
                <w:kern w:val="0"/>
                <w:sz w:val="22"/>
                <w:fitText w:val="900" w:id="-1742518267"/>
              </w:rPr>
              <w:t>研修内</w:t>
            </w:r>
            <w:r w:rsidRPr="001C58A8">
              <w:rPr>
                <w:rFonts w:hint="eastAsia"/>
                <w:spacing w:val="-8"/>
                <w:kern w:val="0"/>
                <w:sz w:val="22"/>
                <w:fitText w:val="900" w:id="-1742518267"/>
              </w:rPr>
              <w:t>容</w:t>
            </w:r>
          </w:p>
        </w:tc>
        <w:tc>
          <w:tcPr>
            <w:tcW w:w="8220" w:type="dxa"/>
            <w:tcBorders>
              <w:top w:val="nil"/>
              <w:left w:val="nil"/>
              <w:bottom w:val="nil"/>
              <w:right w:val="nil"/>
            </w:tcBorders>
          </w:tcPr>
          <w:p w14:paraId="578EBC3F" w14:textId="77777777" w:rsidR="00913A92" w:rsidRPr="001C58A8" w:rsidRDefault="00913A92" w:rsidP="000808F2">
            <w:pPr>
              <w:ind w:rightChars="-51" w:right="-107"/>
              <w:rPr>
                <w:sz w:val="22"/>
              </w:rPr>
            </w:pPr>
            <w:r w:rsidRPr="001C58A8">
              <w:rPr>
                <w:rFonts w:hint="eastAsia"/>
                <w:sz w:val="22"/>
              </w:rPr>
              <w:t>1）薬機法その他薬事に関する法令（35分）</w:t>
            </w:r>
          </w:p>
          <w:p w14:paraId="19D89561" w14:textId="1717DC84" w:rsidR="00913A92" w:rsidRPr="001C58A8" w:rsidRDefault="00913A92" w:rsidP="000808F2">
            <w:pPr>
              <w:ind w:rightChars="-51" w:right="-107"/>
              <w:rPr>
                <w:sz w:val="22"/>
              </w:rPr>
            </w:pPr>
            <w:r w:rsidRPr="001C58A8">
              <w:rPr>
                <w:rFonts w:hint="eastAsia"/>
                <w:sz w:val="22"/>
              </w:rPr>
              <w:t xml:space="preserve">　　（公財）医療機器センター　常務理事　新見雄一氏</w:t>
            </w:r>
          </w:p>
          <w:p w14:paraId="24E77192" w14:textId="77777777" w:rsidR="00913A92" w:rsidRPr="001C58A8" w:rsidRDefault="00913A92" w:rsidP="00913A92">
            <w:pPr>
              <w:ind w:rightChars="-51" w:right="-107"/>
              <w:rPr>
                <w:sz w:val="22"/>
              </w:rPr>
            </w:pPr>
            <w:r w:rsidRPr="001C58A8">
              <w:rPr>
                <w:rFonts w:hint="eastAsia"/>
                <w:sz w:val="22"/>
              </w:rPr>
              <w:t>2）医療機器の品質管理（30分）</w:t>
            </w:r>
          </w:p>
          <w:p w14:paraId="20706B12" w14:textId="6623A1C9" w:rsidR="00913A92" w:rsidRPr="001C58A8" w:rsidRDefault="00913A92" w:rsidP="000808F2">
            <w:pPr>
              <w:ind w:rightChars="-51" w:right="-107"/>
              <w:rPr>
                <w:sz w:val="22"/>
              </w:rPr>
            </w:pPr>
            <w:r w:rsidRPr="001C58A8">
              <w:rPr>
                <w:rFonts w:hint="eastAsia"/>
                <w:sz w:val="22"/>
              </w:rPr>
              <w:t xml:space="preserve">　　（一社）日本医療機器案業連合会　販売・保守委員会　委員　浦冨恵輔氏</w:t>
            </w:r>
          </w:p>
          <w:p w14:paraId="4519D995" w14:textId="42D5D5CD" w:rsidR="00913A92" w:rsidRPr="001C58A8" w:rsidRDefault="00913A92" w:rsidP="000808F2">
            <w:pPr>
              <w:ind w:rightChars="-51" w:right="-107"/>
              <w:rPr>
                <w:sz w:val="22"/>
              </w:rPr>
            </w:pPr>
            <w:r w:rsidRPr="001C58A8">
              <w:rPr>
                <w:rFonts w:hint="eastAsia"/>
                <w:sz w:val="22"/>
              </w:rPr>
              <w:t>3）医療機器の不具合報告及び回収報告（30分）</w:t>
            </w:r>
          </w:p>
          <w:p w14:paraId="20780200" w14:textId="74C9F55A" w:rsidR="00913A92" w:rsidRPr="001C58A8" w:rsidRDefault="00913A92" w:rsidP="000808F2">
            <w:pPr>
              <w:ind w:rightChars="-51" w:right="-107"/>
              <w:rPr>
                <w:sz w:val="22"/>
              </w:rPr>
            </w:pPr>
            <w:r w:rsidRPr="001C58A8">
              <w:rPr>
                <w:rFonts w:hint="eastAsia"/>
                <w:sz w:val="22"/>
              </w:rPr>
              <w:t xml:space="preserve">　　（一社）日本医療機器案業連合会　PMS委員会　委員　三田哲也氏</w:t>
            </w:r>
          </w:p>
          <w:p w14:paraId="77FF4570" w14:textId="77777777" w:rsidR="00913A92" w:rsidRPr="001C58A8" w:rsidRDefault="00913A92" w:rsidP="000808F2">
            <w:pPr>
              <w:ind w:rightChars="-51" w:right="-107"/>
              <w:rPr>
                <w:sz w:val="22"/>
              </w:rPr>
            </w:pPr>
            <w:r w:rsidRPr="001C58A8">
              <w:rPr>
                <w:rFonts w:hint="eastAsia"/>
                <w:sz w:val="22"/>
              </w:rPr>
              <w:t>4）医療機器の情報提供（70分）</w:t>
            </w:r>
          </w:p>
          <w:p w14:paraId="4B7CA4F1" w14:textId="327FFF9C" w:rsidR="00913A92" w:rsidRPr="001C58A8" w:rsidRDefault="00913A92" w:rsidP="000808F2">
            <w:pPr>
              <w:ind w:rightChars="-51" w:right="-107"/>
              <w:rPr>
                <w:sz w:val="22"/>
              </w:rPr>
            </w:pPr>
            <w:r w:rsidRPr="001C58A8">
              <w:rPr>
                <w:rFonts w:hint="eastAsia"/>
                <w:sz w:val="22"/>
              </w:rPr>
              <w:t xml:space="preserve">　　（公財）医療機器センター　医療機器産業研究所　主任研究員　本田大輔氏</w:t>
            </w:r>
          </w:p>
        </w:tc>
      </w:tr>
      <w:tr w:rsidR="00692C3A" w:rsidRPr="001C58A8" w14:paraId="796A0948" w14:textId="77777777" w:rsidTr="001C58A8">
        <w:trPr>
          <w:trHeight w:val="624"/>
        </w:trPr>
        <w:tc>
          <w:tcPr>
            <w:tcW w:w="1587" w:type="dxa"/>
            <w:tcBorders>
              <w:top w:val="nil"/>
              <w:left w:val="nil"/>
              <w:bottom w:val="nil"/>
              <w:right w:val="nil"/>
            </w:tcBorders>
          </w:tcPr>
          <w:p w14:paraId="05AD9AFB" w14:textId="48FA2515" w:rsidR="00692C3A" w:rsidRPr="001C58A8" w:rsidRDefault="00913A92" w:rsidP="00786CBF">
            <w:pPr>
              <w:rPr>
                <w:sz w:val="22"/>
              </w:rPr>
            </w:pPr>
            <w:r w:rsidRPr="001C58A8">
              <w:rPr>
                <w:sz w:val="22"/>
              </w:rPr>
              <w:t>4</w:t>
            </w:r>
            <w:r w:rsidR="00786CBF" w:rsidRPr="001C58A8">
              <w:rPr>
                <w:rFonts w:hint="eastAsia"/>
                <w:sz w:val="22"/>
              </w:rPr>
              <w:t xml:space="preserve">　</w:t>
            </w:r>
            <w:r w:rsidR="00786CBF" w:rsidRPr="001C58A8">
              <w:rPr>
                <w:rFonts w:hint="eastAsia"/>
                <w:spacing w:val="60"/>
                <w:kern w:val="0"/>
                <w:sz w:val="22"/>
                <w:fitText w:val="900" w:id="-1742518268"/>
              </w:rPr>
              <w:t>受講</w:t>
            </w:r>
            <w:r w:rsidR="00786CBF" w:rsidRPr="001C58A8">
              <w:rPr>
                <w:rFonts w:hint="eastAsia"/>
                <w:kern w:val="0"/>
                <w:sz w:val="22"/>
                <w:fitText w:val="900" w:id="-1742518268"/>
              </w:rPr>
              <w:t>料</w:t>
            </w:r>
          </w:p>
        </w:tc>
        <w:tc>
          <w:tcPr>
            <w:tcW w:w="8220" w:type="dxa"/>
            <w:tcBorders>
              <w:top w:val="nil"/>
              <w:left w:val="nil"/>
              <w:bottom w:val="nil"/>
              <w:right w:val="nil"/>
            </w:tcBorders>
          </w:tcPr>
          <w:p w14:paraId="51239DAC" w14:textId="1CA26CA2" w:rsidR="00692C3A" w:rsidRPr="001C58A8" w:rsidRDefault="00370ECA" w:rsidP="000808F2">
            <w:pPr>
              <w:ind w:rightChars="-51" w:right="-107"/>
              <w:rPr>
                <w:sz w:val="22"/>
              </w:rPr>
            </w:pPr>
            <w:r>
              <w:rPr>
                <w:rFonts w:hint="eastAsia"/>
                <w:sz w:val="22"/>
              </w:rPr>
              <w:t>香川県薬剤師会</w:t>
            </w:r>
            <w:r w:rsidR="00786CBF" w:rsidRPr="001C58A8">
              <w:rPr>
                <w:rFonts w:hint="eastAsia"/>
                <w:sz w:val="22"/>
              </w:rPr>
              <w:t>会員：3,000円　非会員：5,000円（</w:t>
            </w:r>
            <w:r w:rsidR="00070BDF" w:rsidRPr="001C58A8">
              <w:rPr>
                <w:rFonts w:hint="eastAsia"/>
                <w:sz w:val="22"/>
              </w:rPr>
              <w:t>税込、</w:t>
            </w:r>
            <w:r w:rsidR="00786CBF" w:rsidRPr="001C58A8">
              <w:rPr>
                <w:rFonts w:hint="eastAsia"/>
                <w:sz w:val="22"/>
              </w:rPr>
              <w:t>テキスト代を含む）</w:t>
            </w:r>
          </w:p>
          <w:p w14:paraId="28001CFC" w14:textId="495928C1" w:rsidR="00A828F2" w:rsidRPr="001C58A8" w:rsidRDefault="00786CBF" w:rsidP="000808F2">
            <w:pPr>
              <w:ind w:rightChars="-51" w:right="-107"/>
              <w:rPr>
                <w:sz w:val="22"/>
              </w:rPr>
            </w:pPr>
            <w:r w:rsidRPr="001C58A8">
              <w:rPr>
                <w:rFonts w:hint="eastAsia"/>
                <w:sz w:val="22"/>
              </w:rPr>
              <w:t>受講料は下記口座へお振込みください。</w:t>
            </w:r>
            <w:r w:rsidR="00D40831" w:rsidRPr="001C58A8">
              <w:rPr>
                <w:rFonts w:hint="eastAsia"/>
                <w:sz w:val="22"/>
              </w:rPr>
              <w:t>（振込手数料は、ご負担願います。）</w:t>
            </w:r>
          </w:p>
          <w:p w14:paraId="7C7D4CAD" w14:textId="387B62A6" w:rsidR="00D40831" w:rsidRPr="00370ECA" w:rsidRDefault="00D40831" w:rsidP="000808F2">
            <w:pPr>
              <w:ind w:rightChars="-51" w:right="-107"/>
              <w:rPr>
                <w:sz w:val="14"/>
                <w:szCs w:val="14"/>
              </w:rPr>
            </w:pPr>
            <w:r w:rsidRPr="00370ECA">
              <w:rPr>
                <w:rFonts w:hint="eastAsia"/>
                <w:noProof/>
                <w:sz w:val="14"/>
                <w:szCs w:val="14"/>
              </w:rPr>
              <mc:AlternateContent>
                <mc:Choice Requires="wps">
                  <w:drawing>
                    <wp:anchor distT="0" distB="0" distL="114300" distR="114300" simplePos="0" relativeHeight="251659264" behindDoc="0" locked="0" layoutInCell="1" allowOverlap="1" wp14:anchorId="3AE55B16" wp14:editId="1122B319">
                      <wp:simplePos x="0" y="0"/>
                      <wp:positionH relativeFrom="column">
                        <wp:posOffset>480060</wp:posOffset>
                      </wp:positionH>
                      <wp:positionV relativeFrom="paragraph">
                        <wp:posOffset>55245</wp:posOffset>
                      </wp:positionV>
                      <wp:extent cx="4048125" cy="62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048125" cy="62865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F4CF" id="正方形/長方形 1" o:spid="_x0000_s1026" style="position:absolute;left:0;text-align:left;margin-left:37.8pt;margin-top:4.35pt;width:318.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" filled="f" strokecolor="black [3213]" strokeweight="1pt">
                      <v:stroke dashstyle="dashDot"/>
                    </v:rect>
                  </w:pict>
                </mc:Fallback>
              </mc:AlternateContent>
            </w:r>
          </w:p>
          <w:p w14:paraId="336B4152" w14:textId="2F3688DF" w:rsidR="00D40831" w:rsidRPr="001C58A8" w:rsidRDefault="00D40831" w:rsidP="008C070E">
            <w:pPr>
              <w:ind w:leftChars="154" w:left="323" w:rightChars="-51" w:right="-107" w:firstLineChars="300" w:firstLine="660"/>
              <w:rPr>
                <w:sz w:val="22"/>
              </w:rPr>
            </w:pPr>
            <w:r w:rsidRPr="001C58A8">
              <w:rPr>
                <w:rFonts w:hint="eastAsia"/>
                <w:sz w:val="22"/>
              </w:rPr>
              <w:t>振込先　百十四銀行県庁支店　普通預金　０７５０７９６</w:t>
            </w:r>
          </w:p>
          <w:p w14:paraId="3122DD63" w14:textId="7A38B060" w:rsidR="00D40831" w:rsidRPr="001C58A8" w:rsidRDefault="00D40831" w:rsidP="00370ECA">
            <w:pPr>
              <w:ind w:rightChars="-51" w:right="-107" w:firstLineChars="850" w:firstLine="1870"/>
              <w:rPr>
                <w:sz w:val="22"/>
              </w:rPr>
            </w:pPr>
            <w:r w:rsidRPr="001C58A8">
              <w:rPr>
                <w:rFonts w:hint="eastAsia"/>
                <w:sz w:val="22"/>
              </w:rPr>
              <w:t>一般社団法人香川県薬剤師会　会長　久間　一德</w:t>
            </w:r>
          </w:p>
          <w:p w14:paraId="701F3CBD" w14:textId="6DF37D82" w:rsidR="00D40831" w:rsidRPr="00370ECA" w:rsidRDefault="00D40831" w:rsidP="000808F2">
            <w:pPr>
              <w:ind w:rightChars="-51" w:right="-107"/>
              <w:rPr>
                <w:sz w:val="14"/>
                <w:szCs w:val="14"/>
              </w:rPr>
            </w:pPr>
          </w:p>
        </w:tc>
      </w:tr>
      <w:tr w:rsidR="00692C3A" w:rsidRPr="001C58A8" w14:paraId="0066B31C" w14:textId="77777777" w:rsidTr="001C58A8">
        <w:tc>
          <w:tcPr>
            <w:tcW w:w="1587" w:type="dxa"/>
            <w:tcBorders>
              <w:top w:val="nil"/>
              <w:left w:val="nil"/>
              <w:bottom w:val="nil"/>
              <w:right w:val="nil"/>
            </w:tcBorders>
          </w:tcPr>
          <w:p w14:paraId="320938BF" w14:textId="537E149F" w:rsidR="00692C3A" w:rsidRPr="001C58A8" w:rsidRDefault="00913A92" w:rsidP="00786CBF">
            <w:pPr>
              <w:rPr>
                <w:sz w:val="22"/>
              </w:rPr>
            </w:pPr>
            <w:r w:rsidRPr="001C58A8">
              <w:rPr>
                <w:rFonts w:hint="eastAsia"/>
                <w:sz w:val="22"/>
              </w:rPr>
              <w:t>5</w:t>
            </w:r>
            <w:r w:rsidR="00A828F2" w:rsidRPr="001C58A8">
              <w:rPr>
                <w:rFonts w:hint="eastAsia"/>
                <w:sz w:val="22"/>
              </w:rPr>
              <w:t xml:space="preserve">　</w:t>
            </w:r>
            <w:r w:rsidR="00A828F2" w:rsidRPr="001C58A8">
              <w:rPr>
                <w:rFonts w:hint="eastAsia"/>
                <w:spacing w:val="230"/>
                <w:kern w:val="0"/>
                <w:sz w:val="22"/>
                <w:fitText w:val="900" w:id="-1742518269"/>
              </w:rPr>
              <w:t>定</w:t>
            </w:r>
            <w:r w:rsidR="00A828F2" w:rsidRPr="001C58A8">
              <w:rPr>
                <w:rFonts w:hint="eastAsia"/>
                <w:kern w:val="0"/>
                <w:sz w:val="22"/>
                <w:fitText w:val="900" w:id="-1742518269"/>
              </w:rPr>
              <w:t>員</w:t>
            </w:r>
          </w:p>
        </w:tc>
        <w:tc>
          <w:tcPr>
            <w:tcW w:w="8220" w:type="dxa"/>
            <w:tcBorders>
              <w:top w:val="nil"/>
              <w:left w:val="nil"/>
              <w:bottom w:val="nil"/>
              <w:right w:val="nil"/>
            </w:tcBorders>
          </w:tcPr>
          <w:p w14:paraId="26D2CF48" w14:textId="7DD9FE22" w:rsidR="00692C3A" w:rsidRPr="001C58A8" w:rsidRDefault="00A234C8" w:rsidP="000808F2">
            <w:pPr>
              <w:ind w:rightChars="-51" w:right="-107"/>
              <w:rPr>
                <w:sz w:val="22"/>
              </w:rPr>
            </w:pPr>
            <w:r w:rsidRPr="001C58A8">
              <w:rPr>
                <w:rFonts w:hint="eastAsia"/>
                <w:sz w:val="22"/>
              </w:rPr>
              <w:t>①</w:t>
            </w:r>
            <w:r w:rsidR="00E3711C" w:rsidRPr="001C58A8">
              <w:rPr>
                <w:rFonts w:hint="eastAsia"/>
                <w:sz w:val="22"/>
              </w:rPr>
              <w:t>DVD視聴</w:t>
            </w:r>
            <w:r w:rsidRPr="001C58A8">
              <w:rPr>
                <w:rFonts w:hint="eastAsia"/>
                <w:sz w:val="22"/>
              </w:rPr>
              <w:t xml:space="preserve">　</w:t>
            </w:r>
            <w:r w:rsidR="0018123C">
              <w:rPr>
                <w:rFonts w:hint="eastAsia"/>
                <w:sz w:val="22"/>
              </w:rPr>
              <w:t>5</w:t>
            </w:r>
            <w:r w:rsidR="00A828F2" w:rsidRPr="001C58A8">
              <w:rPr>
                <w:rFonts w:hint="eastAsia"/>
                <w:sz w:val="22"/>
              </w:rPr>
              <w:t>0名</w:t>
            </w:r>
            <w:r w:rsidR="002466EA" w:rsidRPr="001C58A8">
              <w:rPr>
                <w:rFonts w:hint="eastAsia"/>
                <w:sz w:val="22"/>
              </w:rPr>
              <w:t>、②インターネット</w:t>
            </w:r>
            <w:r w:rsidR="007547B3" w:rsidRPr="001C58A8">
              <w:rPr>
                <w:rFonts w:hint="eastAsia"/>
                <w:sz w:val="22"/>
              </w:rPr>
              <w:t xml:space="preserve">　</w:t>
            </w:r>
            <w:r w:rsidR="0018123C">
              <w:rPr>
                <w:rFonts w:hint="eastAsia"/>
                <w:sz w:val="22"/>
              </w:rPr>
              <w:t>30</w:t>
            </w:r>
            <w:r w:rsidR="007547B3" w:rsidRPr="001C58A8">
              <w:rPr>
                <w:rFonts w:hint="eastAsia"/>
                <w:sz w:val="22"/>
              </w:rPr>
              <w:t>0名</w:t>
            </w:r>
            <w:r w:rsidR="00A828F2" w:rsidRPr="001C58A8">
              <w:rPr>
                <w:rFonts w:hint="eastAsia"/>
                <w:sz w:val="22"/>
              </w:rPr>
              <w:t>（定員になり次第締め切ります。）</w:t>
            </w:r>
          </w:p>
        </w:tc>
      </w:tr>
      <w:tr w:rsidR="00692C3A" w:rsidRPr="001C58A8" w14:paraId="2C89A3D8" w14:textId="77777777" w:rsidTr="001C58A8">
        <w:trPr>
          <w:trHeight w:val="329"/>
        </w:trPr>
        <w:tc>
          <w:tcPr>
            <w:tcW w:w="1587" w:type="dxa"/>
            <w:tcBorders>
              <w:top w:val="nil"/>
              <w:left w:val="nil"/>
              <w:bottom w:val="nil"/>
              <w:right w:val="nil"/>
            </w:tcBorders>
          </w:tcPr>
          <w:p w14:paraId="7EF1E441" w14:textId="2B0A979D" w:rsidR="00692C3A" w:rsidRPr="001C58A8" w:rsidRDefault="00913A92" w:rsidP="00786CBF">
            <w:pPr>
              <w:rPr>
                <w:sz w:val="22"/>
              </w:rPr>
            </w:pPr>
            <w:r w:rsidRPr="001C58A8">
              <w:rPr>
                <w:rFonts w:hint="eastAsia"/>
                <w:sz w:val="22"/>
              </w:rPr>
              <w:t>6</w:t>
            </w:r>
            <w:r w:rsidR="00C72B07" w:rsidRPr="001C58A8">
              <w:rPr>
                <w:rFonts w:hint="eastAsia"/>
                <w:sz w:val="22"/>
              </w:rPr>
              <w:t xml:space="preserve">　</w:t>
            </w:r>
            <w:r w:rsidR="00C72B07" w:rsidRPr="001C58A8">
              <w:rPr>
                <w:rFonts w:hint="eastAsia"/>
                <w:spacing w:val="6"/>
                <w:kern w:val="0"/>
                <w:sz w:val="22"/>
                <w:fitText w:val="900" w:id="-1742518270"/>
              </w:rPr>
              <w:t>申込方</w:t>
            </w:r>
            <w:r w:rsidR="00C72B07" w:rsidRPr="001C58A8">
              <w:rPr>
                <w:rFonts w:hint="eastAsia"/>
                <w:spacing w:val="-8"/>
                <w:kern w:val="0"/>
                <w:sz w:val="22"/>
                <w:fitText w:val="900" w:id="-1742518270"/>
              </w:rPr>
              <w:t>法</w:t>
            </w:r>
          </w:p>
        </w:tc>
        <w:tc>
          <w:tcPr>
            <w:tcW w:w="8220" w:type="dxa"/>
            <w:tcBorders>
              <w:top w:val="nil"/>
              <w:left w:val="nil"/>
              <w:bottom w:val="nil"/>
              <w:right w:val="nil"/>
            </w:tcBorders>
          </w:tcPr>
          <w:p w14:paraId="20CE7C77" w14:textId="1C57F79D" w:rsidR="00C72B07" w:rsidRPr="001C58A8" w:rsidRDefault="008C070E" w:rsidP="000808F2">
            <w:pPr>
              <w:ind w:rightChars="-51" w:right="-107"/>
              <w:rPr>
                <w:sz w:val="22"/>
              </w:rPr>
            </w:pPr>
            <w:r w:rsidRPr="001C58A8">
              <w:rPr>
                <w:rFonts w:hint="eastAsia"/>
                <w:sz w:val="22"/>
              </w:rPr>
              <w:t>HP掲載の</w:t>
            </w:r>
            <w:r w:rsidR="00C45B3A" w:rsidRPr="001C58A8">
              <w:rPr>
                <w:rFonts w:hint="eastAsia"/>
                <w:sz w:val="22"/>
              </w:rPr>
              <w:t>申込方法をご確認の上、</w:t>
            </w:r>
            <w:r w:rsidR="001E3F19" w:rsidRPr="001C58A8">
              <w:rPr>
                <w:rFonts w:hint="eastAsia"/>
                <w:sz w:val="22"/>
              </w:rPr>
              <w:t>受付期間中に</w:t>
            </w:r>
            <w:r w:rsidR="00C45B3A" w:rsidRPr="001C58A8">
              <w:rPr>
                <w:rFonts w:hint="eastAsia"/>
                <w:sz w:val="22"/>
              </w:rPr>
              <w:t>お申し込みください。</w:t>
            </w:r>
          </w:p>
        </w:tc>
      </w:tr>
      <w:tr w:rsidR="00692C3A" w:rsidRPr="001C58A8" w14:paraId="6A7E3D1F" w14:textId="77777777" w:rsidTr="001C58A8">
        <w:trPr>
          <w:trHeight w:val="118"/>
        </w:trPr>
        <w:tc>
          <w:tcPr>
            <w:tcW w:w="1587" w:type="dxa"/>
            <w:tcBorders>
              <w:top w:val="nil"/>
              <w:left w:val="nil"/>
              <w:bottom w:val="nil"/>
              <w:right w:val="nil"/>
            </w:tcBorders>
          </w:tcPr>
          <w:p w14:paraId="7B857A00" w14:textId="64637AA5" w:rsidR="00C72B07" w:rsidRPr="001C58A8" w:rsidRDefault="00913A92" w:rsidP="00786CBF">
            <w:pPr>
              <w:rPr>
                <w:sz w:val="22"/>
              </w:rPr>
            </w:pPr>
            <w:r w:rsidRPr="001C58A8">
              <w:rPr>
                <w:rFonts w:hint="eastAsia"/>
                <w:sz w:val="22"/>
              </w:rPr>
              <w:t>7</w:t>
            </w:r>
            <w:r w:rsidR="00C72B07" w:rsidRPr="001C58A8">
              <w:rPr>
                <w:rFonts w:hint="eastAsia"/>
                <w:sz w:val="22"/>
              </w:rPr>
              <w:t xml:space="preserve">　</w:t>
            </w:r>
            <w:r w:rsidR="00C72B07" w:rsidRPr="001C58A8">
              <w:rPr>
                <w:rFonts w:hint="eastAsia"/>
                <w:spacing w:val="6"/>
                <w:kern w:val="0"/>
                <w:sz w:val="22"/>
                <w:fitText w:val="900" w:id="-1742518271"/>
              </w:rPr>
              <w:t>受付期</w:t>
            </w:r>
            <w:r w:rsidR="00C72B07" w:rsidRPr="001C58A8">
              <w:rPr>
                <w:rFonts w:hint="eastAsia"/>
                <w:spacing w:val="-8"/>
                <w:kern w:val="0"/>
                <w:sz w:val="22"/>
                <w:fitText w:val="900" w:id="-1742518271"/>
              </w:rPr>
              <w:t>間</w:t>
            </w:r>
          </w:p>
        </w:tc>
        <w:tc>
          <w:tcPr>
            <w:tcW w:w="8220" w:type="dxa"/>
            <w:tcBorders>
              <w:top w:val="nil"/>
              <w:left w:val="nil"/>
              <w:bottom w:val="nil"/>
              <w:right w:val="nil"/>
            </w:tcBorders>
          </w:tcPr>
          <w:p w14:paraId="4AA657AC" w14:textId="635D7AFB" w:rsidR="00692C3A" w:rsidRPr="001C58A8" w:rsidRDefault="00C72B07" w:rsidP="000808F2">
            <w:pPr>
              <w:ind w:rightChars="-51" w:right="-107"/>
              <w:rPr>
                <w:color w:val="FF0000"/>
                <w:sz w:val="22"/>
              </w:rPr>
            </w:pPr>
            <w:r w:rsidRPr="001C58A8">
              <w:rPr>
                <w:rFonts w:hint="eastAsia"/>
                <w:sz w:val="22"/>
              </w:rPr>
              <w:t>令和</w:t>
            </w:r>
            <w:r w:rsidR="00D40831" w:rsidRPr="001C58A8">
              <w:rPr>
                <w:rFonts w:hint="eastAsia"/>
                <w:sz w:val="22"/>
              </w:rPr>
              <w:t>３</w:t>
            </w:r>
            <w:r w:rsidRPr="001C58A8">
              <w:rPr>
                <w:rFonts w:hint="eastAsia"/>
                <w:sz w:val="22"/>
              </w:rPr>
              <w:t>年</w:t>
            </w:r>
            <w:r w:rsidR="00913A92" w:rsidRPr="001C58A8">
              <w:rPr>
                <w:rFonts w:hint="eastAsia"/>
                <w:sz w:val="22"/>
              </w:rPr>
              <w:t>８</w:t>
            </w:r>
            <w:r w:rsidRPr="001C58A8">
              <w:rPr>
                <w:rFonts w:hint="eastAsia"/>
                <w:sz w:val="22"/>
              </w:rPr>
              <w:t>月</w:t>
            </w:r>
            <w:r w:rsidR="00913A92" w:rsidRPr="001C58A8">
              <w:rPr>
                <w:rFonts w:hint="eastAsia"/>
                <w:sz w:val="22"/>
              </w:rPr>
              <w:t>10</w:t>
            </w:r>
            <w:r w:rsidRPr="001C58A8">
              <w:rPr>
                <w:rFonts w:hint="eastAsia"/>
                <w:sz w:val="22"/>
              </w:rPr>
              <w:t>日（</w:t>
            </w:r>
            <w:r w:rsidR="00913A92" w:rsidRPr="001C58A8">
              <w:rPr>
                <w:rFonts w:hint="eastAsia"/>
                <w:sz w:val="22"/>
              </w:rPr>
              <w:t>火</w:t>
            </w:r>
            <w:r w:rsidRPr="001C58A8">
              <w:rPr>
                <w:rFonts w:hint="eastAsia"/>
                <w:sz w:val="22"/>
              </w:rPr>
              <w:t>）</w:t>
            </w:r>
            <w:r w:rsidR="00913A92" w:rsidRPr="001C58A8">
              <w:rPr>
                <w:rFonts w:hint="eastAsia"/>
                <w:sz w:val="22"/>
              </w:rPr>
              <w:t>午前</w:t>
            </w:r>
            <w:r w:rsidR="00835532">
              <w:rPr>
                <w:rFonts w:hint="eastAsia"/>
                <w:sz w:val="22"/>
              </w:rPr>
              <w:t>10</w:t>
            </w:r>
            <w:r w:rsidR="00913A92" w:rsidRPr="001C58A8">
              <w:rPr>
                <w:rFonts w:hint="eastAsia"/>
                <w:sz w:val="22"/>
              </w:rPr>
              <w:t>時</w:t>
            </w:r>
            <w:r w:rsidR="00993304" w:rsidRPr="001C58A8">
              <w:rPr>
                <w:rFonts w:hint="eastAsia"/>
                <w:sz w:val="22"/>
              </w:rPr>
              <w:t xml:space="preserve">　</w:t>
            </w:r>
            <w:r w:rsidRPr="001C58A8">
              <w:rPr>
                <w:rFonts w:hint="eastAsia"/>
                <w:sz w:val="22"/>
              </w:rPr>
              <w:t>～</w:t>
            </w:r>
            <w:r w:rsidR="00993304" w:rsidRPr="001C58A8">
              <w:rPr>
                <w:rFonts w:hint="eastAsia"/>
                <w:sz w:val="22"/>
              </w:rPr>
              <w:t xml:space="preserve">　</w:t>
            </w:r>
            <w:r w:rsidR="00913A92" w:rsidRPr="001C58A8">
              <w:rPr>
                <w:rFonts w:hint="eastAsia"/>
                <w:sz w:val="22"/>
              </w:rPr>
              <w:t>8</w:t>
            </w:r>
            <w:r w:rsidRPr="001C58A8">
              <w:rPr>
                <w:rFonts w:hint="eastAsia"/>
                <w:sz w:val="22"/>
              </w:rPr>
              <w:t>月</w:t>
            </w:r>
            <w:r w:rsidR="00913A92" w:rsidRPr="001C58A8">
              <w:rPr>
                <w:rFonts w:hint="eastAsia"/>
                <w:sz w:val="22"/>
              </w:rPr>
              <w:t>2</w:t>
            </w:r>
            <w:r w:rsidR="00993304" w:rsidRPr="001C58A8">
              <w:rPr>
                <w:rFonts w:hint="eastAsia"/>
                <w:sz w:val="22"/>
              </w:rPr>
              <w:t>5</w:t>
            </w:r>
            <w:r w:rsidRPr="001C58A8">
              <w:rPr>
                <w:rFonts w:hint="eastAsia"/>
                <w:sz w:val="22"/>
              </w:rPr>
              <w:t>日（</w:t>
            </w:r>
            <w:r w:rsidR="00993304" w:rsidRPr="001C58A8">
              <w:rPr>
                <w:rFonts w:hint="eastAsia"/>
                <w:sz w:val="22"/>
              </w:rPr>
              <w:t>水</w:t>
            </w:r>
            <w:r w:rsidRPr="001C58A8">
              <w:rPr>
                <w:rFonts w:hint="eastAsia"/>
                <w:sz w:val="22"/>
              </w:rPr>
              <w:t>）</w:t>
            </w:r>
            <w:r w:rsidR="00913A92" w:rsidRPr="001C58A8">
              <w:rPr>
                <w:rFonts w:hint="eastAsia"/>
                <w:sz w:val="22"/>
              </w:rPr>
              <w:t>午後5時</w:t>
            </w:r>
            <w:r w:rsidR="00835532">
              <w:rPr>
                <w:rFonts w:hint="eastAsia"/>
                <w:sz w:val="22"/>
              </w:rPr>
              <w:t>まで</w:t>
            </w:r>
          </w:p>
        </w:tc>
      </w:tr>
    </w:tbl>
    <w:p w14:paraId="426C5AF0" w14:textId="51038BE3" w:rsidR="00D9369F" w:rsidRDefault="00D9369F" w:rsidP="001C58A8">
      <w:pPr>
        <w:pStyle w:val="a8"/>
        <w:tabs>
          <w:tab w:val="left" w:pos="3540"/>
          <w:tab w:val="right" w:pos="9354"/>
        </w:tabs>
        <w:jc w:val="left"/>
        <w:rPr>
          <w:sz w:val="24"/>
          <w:szCs w:val="24"/>
        </w:rPr>
      </w:pPr>
      <w:r>
        <w:rPr>
          <w:sz w:val="24"/>
          <w:szCs w:val="24"/>
        </w:rPr>
        <w:br w:type="page"/>
      </w:r>
    </w:p>
    <w:p w14:paraId="5CDCFC1B" w14:textId="567C194E" w:rsidR="00D9369F" w:rsidRPr="00C45B3A" w:rsidRDefault="00D9369F" w:rsidP="00D9369F">
      <w:pPr>
        <w:spacing w:line="0" w:lineRule="atLeast"/>
        <w:rPr>
          <w:rFonts w:ascii="HGMaruGothicMPRO" w:eastAsia="HGMaruGothicMPRO" w:hAnsi="HGMaruGothicMPRO"/>
          <w:sz w:val="44"/>
          <w:szCs w:val="44"/>
        </w:rPr>
      </w:pPr>
      <w:r w:rsidRPr="00C45B3A">
        <w:rPr>
          <w:rFonts w:hint="eastAsia"/>
          <w:sz w:val="32"/>
          <w:szCs w:val="32"/>
        </w:rPr>
        <w:lastRenderedPageBreak/>
        <w:t>医療機器販売業等の営業</w:t>
      </w:r>
      <w:r>
        <w:rPr>
          <w:rFonts w:hint="eastAsia"/>
          <w:sz w:val="32"/>
          <w:szCs w:val="32"/>
        </w:rPr>
        <w:t>所</w:t>
      </w:r>
      <w:r w:rsidRPr="00C45B3A">
        <w:rPr>
          <w:rFonts w:hint="eastAsia"/>
          <w:sz w:val="32"/>
          <w:szCs w:val="32"/>
        </w:rPr>
        <w:t>管理者、医療機器修理業の責任技術者に対する継続研修会の</w:t>
      </w:r>
      <w:r>
        <w:rPr>
          <w:rFonts w:hint="eastAsia"/>
          <w:sz w:val="32"/>
          <w:szCs w:val="32"/>
        </w:rPr>
        <w:t>申し込み</w:t>
      </w:r>
      <w:r w:rsidRPr="00C45B3A">
        <w:rPr>
          <w:rFonts w:hint="eastAsia"/>
          <w:sz w:val="32"/>
          <w:szCs w:val="32"/>
        </w:rPr>
        <w:t>について</w:t>
      </w:r>
    </w:p>
    <w:p w14:paraId="24C07087" w14:textId="77777777" w:rsidR="00D9369F" w:rsidRDefault="00D9369F" w:rsidP="00D9369F">
      <w:pPr>
        <w:rPr>
          <w:rFonts w:ascii="HGMaruGothicMPRO" w:eastAsia="HGMaruGothicMPRO" w:hAnsi="HGMaruGothicMPRO"/>
          <w:b/>
          <w:bCs/>
          <w:sz w:val="32"/>
          <w:szCs w:val="32"/>
        </w:rPr>
      </w:pPr>
    </w:p>
    <w:p w14:paraId="05A9A0EC" w14:textId="77777777" w:rsidR="00D9369F" w:rsidRPr="00B95A01" w:rsidRDefault="00D9369F" w:rsidP="00D9369F">
      <w:pPr>
        <w:rPr>
          <w:rFonts w:ascii="HGMaruGothicMPRO" w:eastAsia="HGMaruGothicMPRO" w:hAnsi="HGMaruGothicMPRO"/>
          <w:b/>
          <w:bCs/>
          <w:sz w:val="32"/>
          <w:szCs w:val="32"/>
        </w:rPr>
      </w:pPr>
      <w:r w:rsidRPr="00B95A01">
        <w:rPr>
          <w:rFonts w:ascii="HGMaruGothicMPRO" w:eastAsia="HGMaruGothicMPRO" w:hAnsi="HGMaruGothicMPRO" w:hint="eastAsia"/>
          <w:b/>
          <w:bCs/>
          <w:sz w:val="32"/>
          <w:szCs w:val="32"/>
        </w:rPr>
        <w:t>◆参加申込方法</w:t>
      </w:r>
    </w:p>
    <w:p w14:paraId="578F21D9" w14:textId="77777777" w:rsidR="00D9369F" w:rsidRDefault="00D9369F" w:rsidP="00D9369F">
      <w:pPr>
        <w:ind w:firstLineChars="100" w:firstLine="240"/>
        <w:rPr>
          <w:rFonts w:asciiTheme="minorEastAsia" w:hAnsiTheme="minorEastAsia"/>
          <w:sz w:val="24"/>
          <w:szCs w:val="24"/>
        </w:rPr>
      </w:pPr>
      <w:r>
        <w:rPr>
          <w:rFonts w:asciiTheme="minorEastAsia" w:hAnsiTheme="minorEastAsia" w:hint="eastAsia"/>
          <w:sz w:val="24"/>
          <w:szCs w:val="24"/>
        </w:rPr>
        <w:t>申込に際しましては、下記のURLから</w:t>
      </w:r>
      <w:r w:rsidRPr="00286130">
        <w:rPr>
          <w:rFonts w:asciiTheme="minorEastAsia" w:hAnsiTheme="minorEastAsia" w:hint="eastAsia"/>
          <w:color w:val="000000" w:themeColor="text1"/>
          <w:sz w:val="24"/>
          <w:szCs w:val="24"/>
        </w:rPr>
        <w:t>参加申し込みのフォーム</w:t>
      </w:r>
      <w:r>
        <w:rPr>
          <w:rFonts w:asciiTheme="minorEastAsia" w:hAnsiTheme="minorEastAsia" w:hint="eastAsia"/>
          <w:sz w:val="24"/>
          <w:szCs w:val="24"/>
        </w:rPr>
        <w:t>にて必要事項を入力してください。研修会のテキストは入力いただいた住所へ直送いたします。</w:t>
      </w:r>
    </w:p>
    <w:p w14:paraId="291270CD" w14:textId="77777777" w:rsidR="00D9369F" w:rsidRPr="002C470F" w:rsidRDefault="00D9369F" w:rsidP="00D9369F">
      <w:r>
        <w:rPr>
          <w:noProof/>
        </w:rPr>
        <w:drawing>
          <wp:anchor distT="0" distB="0" distL="114300" distR="114300" simplePos="0" relativeHeight="251662336" behindDoc="1" locked="0" layoutInCell="1" allowOverlap="1" wp14:anchorId="5EBC9F22" wp14:editId="0531D51D">
            <wp:simplePos x="0" y="0"/>
            <wp:positionH relativeFrom="column">
              <wp:posOffset>4300220</wp:posOffset>
            </wp:positionH>
            <wp:positionV relativeFrom="paragraph">
              <wp:posOffset>161290</wp:posOffset>
            </wp:positionV>
            <wp:extent cx="1400175" cy="14001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B95A01">
        <w:rPr>
          <w:rFonts w:ascii="HGMaruGothicMPRO" w:eastAsia="HGMaruGothicMPRO" w:hAnsi="HGMaruGothicMPRO" w:hint="eastAsia"/>
          <w:kern w:val="0"/>
          <w:sz w:val="24"/>
          <w:szCs w:val="24"/>
        </w:rPr>
        <w:t>URL</w:t>
      </w:r>
      <w:r>
        <w:rPr>
          <w:rFonts w:asciiTheme="minorEastAsia" w:hAnsiTheme="minorEastAsia" w:hint="eastAsia"/>
          <w:kern w:val="0"/>
          <w:sz w:val="24"/>
          <w:szCs w:val="24"/>
        </w:rPr>
        <w:t xml:space="preserve">　</w:t>
      </w:r>
      <w:hyperlink r:id="rId7" w:history="1">
        <w:r w:rsidRPr="00983E11">
          <w:rPr>
            <w:rStyle w:val="ab"/>
            <w:rFonts w:asciiTheme="minorEastAsia" w:hAnsiTheme="minorEastAsia"/>
            <w:kern w:val="0"/>
            <w:sz w:val="24"/>
            <w:szCs w:val="24"/>
          </w:rPr>
          <w:t>https://forms.gle/bA836QGMopNps6UT8</w:t>
        </w:r>
      </w:hyperlink>
      <w:r>
        <w:rPr>
          <w:rFonts w:hint="eastAsia"/>
        </w:rPr>
        <w:t xml:space="preserve">　　　　　</w:t>
      </w:r>
      <w:r>
        <w:rPr>
          <w:rFonts w:ascii="HGMaruGothicMPRO" w:eastAsia="HGMaruGothicMPRO" w:hAnsi="HGMaruGothicMPRO" w:hint="eastAsia"/>
          <w:sz w:val="24"/>
          <w:szCs w:val="24"/>
        </w:rPr>
        <w:t xml:space="preserve">QRコード　</w:t>
      </w:r>
    </w:p>
    <w:p w14:paraId="437E42B0" w14:textId="77777777" w:rsidR="00D9369F" w:rsidRPr="00B85050" w:rsidRDefault="00D9369F" w:rsidP="00D9369F">
      <w:pPr>
        <w:ind w:firstLineChars="100" w:firstLine="240"/>
        <w:rPr>
          <w:rFonts w:asciiTheme="minorEastAsia" w:hAnsiTheme="minorEastAsia"/>
          <w:sz w:val="24"/>
          <w:szCs w:val="24"/>
        </w:rPr>
      </w:pPr>
      <w:r>
        <w:rPr>
          <w:rFonts w:asciiTheme="minorEastAsia" w:hAnsiTheme="minorEastAsia" w:hint="eastAsia"/>
          <w:sz w:val="24"/>
          <w:szCs w:val="24"/>
        </w:rPr>
        <w:t>また、スマートフォン等でQRコードを読み取れる場合は、</w:t>
      </w:r>
    </w:p>
    <w:p w14:paraId="5DD12816" w14:textId="77777777" w:rsidR="00D9369F" w:rsidRDefault="00D9369F" w:rsidP="00D9369F">
      <w:pPr>
        <w:rPr>
          <w:rFonts w:asciiTheme="minorEastAsia" w:hAnsiTheme="minorEastAsia"/>
          <w:sz w:val="24"/>
          <w:szCs w:val="24"/>
        </w:rPr>
      </w:pPr>
      <w:r>
        <w:rPr>
          <w:rFonts w:asciiTheme="minorEastAsia" w:hAnsiTheme="minorEastAsia" w:hint="eastAsia"/>
          <w:sz w:val="24"/>
          <w:szCs w:val="24"/>
        </w:rPr>
        <w:t>右のQRコードをご利用の上、お申込みください。</w:t>
      </w:r>
    </w:p>
    <w:p w14:paraId="3BFBBF24" w14:textId="77777777" w:rsidR="00D9369F" w:rsidRDefault="00D9369F" w:rsidP="00D9369F">
      <w:pPr>
        <w:rPr>
          <w:rFonts w:asciiTheme="minorEastAsia" w:hAnsiTheme="minorEastAsia"/>
          <w:sz w:val="24"/>
          <w:szCs w:val="24"/>
        </w:rPr>
      </w:pPr>
    </w:p>
    <w:p w14:paraId="43E0982D" w14:textId="77777777" w:rsidR="00D9369F" w:rsidRDefault="00D9369F" w:rsidP="00D9369F">
      <w:pPr>
        <w:rPr>
          <w:rFonts w:asciiTheme="minorEastAsia" w:hAnsiTheme="minorEastAsia"/>
          <w:sz w:val="24"/>
          <w:szCs w:val="24"/>
        </w:rPr>
      </w:pPr>
    </w:p>
    <w:p w14:paraId="1A3AD6DC" w14:textId="77777777" w:rsidR="00D9369F" w:rsidRPr="0084701C" w:rsidRDefault="00D9369F" w:rsidP="00D9369F">
      <w:pPr>
        <w:rPr>
          <w:rFonts w:ascii="HGMaruGothicMPRO" w:eastAsia="HGMaruGothicMPRO" w:hAnsi="HGMaruGothicMPRO"/>
          <w:sz w:val="32"/>
          <w:szCs w:val="32"/>
        </w:rPr>
      </w:pPr>
      <w:r w:rsidRPr="0084701C">
        <w:rPr>
          <w:rFonts w:ascii="HGMaruGothicMPRO" w:eastAsia="HGMaruGothicMPRO" w:hAnsi="HGMaruGothicMPRO" w:hint="eastAsia"/>
          <w:sz w:val="32"/>
          <w:szCs w:val="32"/>
        </w:rPr>
        <w:t>◆</w:t>
      </w:r>
      <w:r w:rsidRPr="0084701C">
        <w:rPr>
          <w:rFonts w:ascii="HGMaruGothicMPRO" w:eastAsia="HGMaruGothicMPRO" w:hAnsi="HGMaruGothicMPRO" w:hint="eastAsia"/>
          <w:b/>
          <w:bCs/>
          <w:sz w:val="32"/>
          <w:szCs w:val="32"/>
        </w:rPr>
        <w:t>参加申込確認</w:t>
      </w:r>
      <w:r w:rsidRPr="0084701C">
        <w:rPr>
          <w:rFonts w:ascii="HGMaruGothicMPRO" w:eastAsia="HGMaruGothicMPRO" w:hAnsi="HGMaruGothicMPRO" w:hint="eastAsia"/>
          <w:sz w:val="32"/>
          <w:szCs w:val="32"/>
        </w:rPr>
        <w:t xml:space="preserve">　</w:t>
      </w:r>
    </w:p>
    <w:p w14:paraId="5E516799" w14:textId="77777777" w:rsidR="00D9369F" w:rsidRDefault="00D9369F" w:rsidP="00D9369F">
      <w:pPr>
        <w:spacing w:line="0" w:lineRule="atLeast"/>
        <w:jc w:val="left"/>
        <w:rPr>
          <w:sz w:val="24"/>
          <w:szCs w:val="24"/>
        </w:rPr>
      </w:pPr>
      <w:r>
        <w:rPr>
          <w:rFonts w:hint="eastAsia"/>
          <w:sz w:val="24"/>
          <w:szCs w:val="24"/>
        </w:rPr>
        <w:t>・申し込みをいただいた方には受講料の振り込みの確認後にメールにてご連絡いたします。メールは「香川県薬剤師会」から送信します。</w:t>
      </w:r>
    </w:p>
    <w:p w14:paraId="740042D4" w14:textId="77777777" w:rsidR="00D9369F" w:rsidRDefault="00D9369F" w:rsidP="00D9369F">
      <w:pPr>
        <w:spacing w:line="0" w:lineRule="atLeast"/>
        <w:rPr>
          <w:color w:val="000000" w:themeColor="text1"/>
          <w:kern w:val="0"/>
          <w:sz w:val="24"/>
          <w:szCs w:val="24"/>
        </w:rPr>
      </w:pPr>
      <w:r>
        <w:rPr>
          <w:rFonts w:hint="eastAsia"/>
          <w:kern w:val="0"/>
          <w:sz w:val="24"/>
          <w:szCs w:val="24"/>
        </w:rPr>
        <w:t>・</w:t>
      </w:r>
      <w:r>
        <w:rPr>
          <w:rFonts w:hint="eastAsia"/>
          <w:kern w:val="0"/>
          <w:sz w:val="24"/>
          <w:szCs w:val="24"/>
          <w:u w:val="single"/>
        </w:rPr>
        <w:t>申し込みを行ったのに8</w:t>
      </w:r>
      <w:r w:rsidRPr="00B95A01">
        <w:rPr>
          <w:rFonts w:hint="eastAsia"/>
          <w:kern w:val="0"/>
          <w:sz w:val="24"/>
          <w:szCs w:val="24"/>
          <w:u w:val="single"/>
        </w:rPr>
        <w:t>月３</w:t>
      </w:r>
      <w:r>
        <w:rPr>
          <w:rFonts w:hint="eastAsia"/>
          <w:kern w:val="0"/>
          <w:sz w:val="24"/>
          <w:szCs w:val="24"/>
          <w:u w:val="single"/>
        </w:rPr>
        <w:t>1</w:t>
      </w:r>
      <w:r w:rsidRPr="00B95A01">
        <w:rPr>
          <w:rFonts w:hint="eastAsia"/>
          <w:kern w:val="0"/>
          <w:sz w:val="24"/>
          <w:szCs w:val="24"/>
          <w:u w:val="single"/>
        </w:rPr>
        <w:t>日</w:t>
      </w:r>
      <w:r>
        <w:rPr>
          <w:rFonts w:hint="eastAsia"/>
          <w:kern w:val="0"/>
          <w:sz w:val="24"/>
          <w:szCs w:val="24"/>
          <w:u w:val="single"/>
        </w:rPr>
        <w:t>までに受付のメール連絡がない場合は、9月3日までに次のメールアドレスへ確認のご連絡をください。</w:t>
      </w:r>
      <w:r w:rsidRPr="00CC3550">
        <w:rPr>
          <w:rFonts w:hint="eastAsia"/>
          <w:color w:val="000000" w:themeColor="text1"/>
          <w:kern w:val="0"/>
          <w:sz w:val="24"/>
          <w:szCs w:val="24"/>
        </w:rPr>
        <w:t>（</w:t>
      </w:r>
      <w:r w:rsidRPr="00AE3CE4">
        <w:rPr>
          <w:rFonts w:ascii="HGMaruGothicMPRO" w:eastAsia="HGMaruGothicMPRO" w:hAnsi="HGMaruGothicMPRO" w:hint="eastAsia"/>
          <w:color w:val="000000" w:themeColor="text1"/>
          <w:kern w:val="0"/>
          <w:sz w:val="24"/>
          <w:szCs w:val="24"/>
        </w:rPr>
        <w:t xml:space="preserve">　</w:t>
      </w:r>
      <w:r w:rsidRPr="00DB6884">
        <w:rPr>
          <w:rFonts w:ascii="HGMaruGothicMPRO" w:eastAsia="HGMaruGothicMPRO" w:hAnsi="HGMaruGothicMPRO" w:hint="eastAsia"/>
          <w:b/>
          <w:bCs/>
          <w:color w:val="000000" w:themeColor="text1"/>
          <w:kern w:val="0"/>
          <w:sz w:val="24"/>
          <w:szCs w:val="24"/>
        </w:rPr>
        <w:t>info＠kagayaku.jp</w:t>
      </w:r>
      <w:r w:rsidRPr="00AE3CE4">
        <w:rPr>
          <w:rFonts w:ascii="HGMaruGothicMPRO" w:eastAsia="HGMaruGothicMPRO" w:hAnsi="HGMaruGothicMPRO" w:hint="eastAsia"/>
          <w:color w:val="000000" w:themeColor="text1"/>
          <w:kern w:val="0"/>
          <w:sz w:val="24"/>
          <w:szCs w:val="24"/>
        </w:rPr>
        <w:t xml:space="preserve">　</w:t>
      </w:r>
      <w:r w:rsidRPr="00CC3550">
        <w:rPr>
          <w:rFonts w:hint="eastAsia"/>
          <w:color w:val="000000" w:themeColor="text1"/>
          <w:kern w:val="0"/>
          <w:sz w:val="24"/>
          <w:szCs w:val="24"/>
        </w:rPr>
        <w:t>）</w:t>
      </w:r>
    </w:p>
    <w:p w14:paraId="4910AE95" w14:textId="77777777" w:rsidR="00D9369F" w:rsidRPr="0004375C" w:rsidRDefault="00D9369F" w:rsidP="00D9369F">
      <w:pPr>
        <w:spacing w:line="0" w:lineRule="atLeast"/>
        <w:rPr>
          <w:rFonts w:ascii="HGMaruGothicMPRO" w:eastAsia="HGMaruGothicMPRO" w:hAnsi="HGMaruGothicMPRO"/>
          <w:sz w:val="24"/>
          <w:szCs w:val="24"/>
        </w:rPr>
      </w:pPr>
      <w:r>
        <w:rPr>
          <w:rFonts w:hint="eastAsia"/>
          <w:kern w:val="0"/>
          <w:sz w:val="24"/>
          <w:szCs w:val="24"/>
        </w:rPr>
        <w:t>（連絡メールが迷惑メールに分類され気づかないケースがあります。</w:t>
      </w:r>
      <w:r w:rsidRPr="00A234C8">
        <w:rPr>
          <w:rFonts w:hint="eastAsia"/>
          <w:kern w:val="0"/>
          <w:sz w:val="24"/>
          <w:szCs w:val="24"/>
          <w:u w:val="wave"/>
        </w:rPr>
        <w:t>お問い合わせの前に迷惑メールボックスをご確認ください</w:t>
      </w:r>
      <w:r>
        <w:rPr>
          <w:rFonts w:hint="eastAsia"/>
          <w:kern w:val="0"/>
          <w:sz w:val="24"/>
          <w:szCs w:val="24"/>
        </w:rPr>
        <w:t>。また携帯電話のキャリアメールをご使用の方はPCからのメールが受信できる設定にしておいてください。）</w:t>
      </w:r>
    </w:p>
    <w:p w14:paraId="200675CE" w14:textId="77777777" w:rsidR="00D9369F" w:rsidRDefault="00D9369F" w:rsidP="00D9369F">
      <w:pPr>
        <w:spacing w:line="0" w:lineRule="atLeast"/>
        <w:rPr>
          <w:rFonts w:ascii="HGMaruGothicMPRO" w:eastAsia="HGMaruGothicMPRO" w:hAnsi="HGMaruGothicMPRO"/>
          <w:sz w:val="24"/>
          <w:szCs w:val="24"/>
        </w:rPr>
      </w:pPr>
    </w:p>
    <w:p w14:paraId="32E213FD" w14:textId="77777777" w:rsidR="00D9369F" w:rsidRPr="0004375C" w:rsidRDefault="00D9369F" w:rsidP="00D9369F">
      <w:pPr>
        <w:spacing w:line="0" w:lineRule="atLeast"/>
        <w:rPr>
          <w:rFonts w:ascii="HGMaruGothicMPRO" w:eastAsia="HGMaruGothicMPRO" w:hAnsi="HGMaruGothicMPRO"/>
          <w:sz w:val="24"/>
          <w:szCs w:val="24"/>
        </w:rPr>
      </w:pPr>
    </w:p>
    <w:p w14:paraId="26259493" w14:textId="77777777" w:rsidR="00D9369F" w:rsidRPr="0004375C" w:rsidRDefault="00D9369F" w:rsidP="00D9369F">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Pr>
          <w:rFonts w:ascii="HGMaruGothicMPRO" w:eastAsia="HGMaruGothicMPRO" w:hAnsi="HGMaruGothicMPRO" w:hint="eastAsia"/>
          <w:b/>
          <w:bCs/>
          <w:sz w:val="28"/>
          <w:szCs w:val="28"/>
        </w:rPr>
        <w:t>受講</w:t>
      </w:r>
      <w:r w:rsidRPr="00116BA4">
        <w:rPr>
          <w:rFonts w:ascii="HGMaruGothicMPRO" w:eastAsia="HGMaruGothicMPRO" w:hAnsi="HGMaruGothicMPRO" w:hint="eastAsia"/>
          <w:b/>
          <w:bCs/>
          <w:sz w:val="28"/>
          <w:szCs w:val="28"/>
        </w:rPr>
        <w:t>料について</w:t>
      </w:r>
    </w:p>
    <w:p w14:paraId="0AC17FB5" w14:textId="77777777" w:rsidR="00D9369F" w:rsidRPr="00B95A01" w:rsidRDefault="00D9369F" w:rsidP="00D9369F">
      <w:pPr>
        <w:spacing w:line="0" w:lineRule="atLeast"/>
        <w:ind w:left="2" w:firstLine="2"/>
        <w:rPr>
          <w:rFonts w:asciiTheme="minorEastAsia" w:hAnsiTheme="minorEastAsia"/>
          <w:sz w:val="24"/>
          <w:szCs w:val="24"/>
        </w:rPr>
      </w:pPr>
      <w:r w:rsidRPr="00B95A01">
        <w:rPr>
          <w:rFonts w:asciiTheme="minorEastAsia" w:hAnsiTheme="minorEastAsia" w:hint="eastAsia"/>
          <w:sz w:val="24"/>
          <w:szCs w:val="24"/>
        </w:rPr>
        <w:t>・参加料は、香川県薬剤師会会員は</w:t>
      </w:r>
      <w:r>
        <w:rPr>
          <w:rFonts w:asciiTheme="minorEastAsia" w:hAnsiTheme="minorEastAsia" w:hint="eastAsia"/>
          <w:sz w:val="24"/>
          <w:szCs w:val="24"/>
        </w:rPr>
        <w:t>3,0</w:t>
      </w:r>
      <w:r w:rsidRPr="00B95A01">
        <w:rPr>
          <w:rFonts w:asciiTheme="minorEastAsia" w:hAnsiTheme="minorEastAsia" w:hint="eastAsia"/>
          <w:sz w:val="24"/>
          <w:szCs w:val="24"/>
        </w:rPr>
        <w:t>00円、非会員の方は</w:t>
      </w:r>
      <w:r>
        <w:rPr>
          <w:rFonts w:asciiTheme="minorEastAsia" w:hAnsiTheme="minorEastAsia" w:hint="eastAsia"/>
          <w:sz w:val="24"/>
          <w:szCs w:val="24"/>
        </w:rPr>
        <w:t>5,0</w:t>
      </w:r>
      <w:r w:rsidRPr="00B95A01">
        <w:rPr>
          <w:rFonts w:asciiTheme="minorEastAsia" w:hAnsiTheme="minorEastAsia" w:hint="eastAsia"/>
          <w:sz w:val="24"/>
          <w:szCs w:val="24"/>
        </w:rPr>
        <w:t>00円となります。</w:t>
      </w:r>
    </w:p>
    <w:p w14:paraId="3C4CEDFD" w14:textId="77777777" w:rsidR="00D9369F" w:rsidRPr="00B95A01" w:rsidRDefault="00D9369F" w:rsidP="00D9369F">
      <w:pPr>
        <w:spacing w:line="0" w:lineRule="atLeast"/>
        <w:ind w:firstLine="2"/>
        <w:jc w:val="left"/>
        <w:rPr>
          <w:rFonts w:asciiTheme="minorEastAsia" w:hAnsiTheme="minorEastAsia"/>
          <w:sz w:val="24"/>
          <w:szCs w:val="24"/>
        </w:rPr>
      </w:pPr>
      <w:r>
        <w:rPr>
          <w:rFonts w:asciiTheme="minorEastAsia" w:hAnsiTheme="minorEastAsia" w:hint="eastAsia"/>
          <w:sz w:val="24"/>
          <w:szCs w:val="24"/>
        </w:rPr>
        <w:t>・</w:t>
      </w:r>
      <w:r w:rsidRPr="00B95A01">
        <w:rPr>
          <w:rFonts w:asciiTheme="minorEastAsia" w:hAnsiTheme="minorEastAsia" w:hint="eastAsia"/>
          <w:sz w:val="24"/>
          <w:szCs w:val="24"/>
        </w:rPr>
        <w:t>参加料は口座振込みになります。（振込手数料は各自でご負担ください。）</w:t>
      </w:r>
    </w:p>
    <w:p w14:paraId="6E52D554" w14:textId="77777777" w:rsidR="00D9369F" w:rsidRDefault="00D9369F" w:rsidP="00D9369F">
      <w:pPr>
        <w:spacing w:line="0" w:lineRule="atLeast"/>
        <w:ind w:left="2" w:firstLine="2"/>
        <w:jc w:val="left"/>
        <w:rPr>
          <w:rFonts w:asciiTheme="minorEastAsia" w:hAnsiTheme="minorEastAsia"/>
          <w:sz w:val="24"/>
          <w:szCs w:val="24"/>
        </w:rPr>
      </w:pPr>
      <w:r>
        <w:rPr>
          <w:rFonts w:asciiTheme="minorEastAsia" w:hAnsiTheme="minorEastAsia" w:hint="eastAsia"/>
          <w:sz w:val="24"/>
          <w:szCs w:val="24"/>
        </w:rPr>
        <w:t>・</w:t>
      </w:r>
      <w:r w:rsidRPr="00B95A01">
        <w:rPr>
          <w:rFonts w:asciiTheme="minorEastAsia" w:hAnsiTheme="minorEastAsia" w:hint="eastAsia"/>
          <w:sz w:val="24"/>
          <w:szCs w:val="24"/>
        </w:rPr>
        <w:t>開催中止の場合を除き、いかなる理由におきましても振込後の返金対応はできません。</w:t>
      </w:r>
    </w:p>
    <w:p w14:paraId="7ACEF039" w14:textId="77777777" w:rsidR="00D9369F" w:rsidRPr="00B95A01" w:rsidRDefault="00D9369F" w:rsidP="00D9369F">
      <w:pPr>
        <w:spacing w:line="0" w:lineRule="atLeast"/>
        <w:ind w:left="2" w:firstLine="2"/>
        <w:jc w:val="left"/>
        <w:rPr>
          <w:rFonts w:asciiTheme="minorEastAsia" w:hAnsiTheme="minorEastAsia"/>
          <w:sz w:val="24"/>
          <w:szCs w:val="24"/>
        </w:rPr>
      </w:pPr>
      <w:r>
        <w:rPr>
          <w:rFonts w:asciiTheme="minorEastAsia" w:hAnsiTheme="minorEastAsia" w:hint="eastAsia"/>
          <w:sz w:val="24"/>
          <w:szCs w:val="24"/>
        </w:rPr>
        <w:t>・受付のメールをお送りする都合上、</w:t>
      </w:r>
      <w:r w:rsidRPr="007E392F">
        <w:rPr>
          <w:rFonts w:asciiTheme="minorEastAsia" w:hAnsiTheme="minorEastAsia" w:hint="eastAsia"/>
          <w:b/>
          <w:bCs/>
          <w:sz w:val="24"/>
          <w:szCs w:val="24"/>
          <w:u w:val="double"/>
        </w:rPr>
        <w:t>振込は8月</w:t>
      </w:r>
      <w:r>
        <w:rPr>
          <w:rFonts w:asciiTheme="minorEastAsia" w:hAnsiTheme="minorEastAsia" w:hint="eastAsia"/>
          <w:b/>
          <w:bCs/>
          <w:sz w:val="24"/>
          <w:szCs w:val="24"/>
          <w:u w:val="double"/>
        </w:rPr>
        <w:t>27</w:t>
      </w:r>
      <w:r w:rsidRPr="007E392F">
        <w:rPr>
          <w:rFonts w:asciiTheme="minorEastAsia" w:hAnsiTheme="minorEastAsia" w:hint="eastAsia"/>
          <w:b/>
          <w:bCs/>
          <w:sz w:val="24"/>
          <w:szCs w:val="24"/>
          <w:u w:val="double"/>
        </w:rPr>
        <w:t>日まで</w:t>
      </w:r>
      <w:r>
        <w:rPr>
          <w:rFonts w:asciiTheme="minorEastAsia" w:hAnsiTheme="minorEastAsia" w:hint="eastAsia"/>
          <w:sz w:val="24"/>
          <w:szCs w:val="24"/>
        </w:rPr>
        <w:t>にお願いします。</w:t>
      </w:r>
    </w:p>
    <w:p w14:paraId="6FE2AC85" w14:textId="77777777" w:rsidR="00D9369F" w:rsidRDefault="00D9369F" w:rsidP="00D9369F">
      <w:pPr>
        <w:spacing w:line="0" w:lineRule="atLeast"/>
        <w:jc w:val="left"/>
        <w:rPr>
          <w:rFonts w:ascii="HGMaruGothicMPRO" w:eastAsia="HGMaruGothicMPRO" w:hAnsi="HGMaruGothicMPRO"/>
          <w:sz w:val="24"/>
          <w:szCs w:val="24"/>
        </w:rPr>
      </w:pPr>
    </w:p>
    <w:p w14:paraId="66016738" w14:textId="77777777" w:rsidR="00D9369F" w:rsidRPr="00B95A01" w:rsidRDefault="00D9369F" w:rsidP="00D9369F">
      <w:pPr>
        <w:spacing w:line="0" w:lineRule="atLeast"/>
        <w:jc w:val="left"/>
        <w:rPr>
          <w:rFonts w:ascii="HGMaruGothicMPRO" w:eastAsia="HGMaruGothicMPRO" w:hAnsi="HGMaruGothicMPRO"/>
          <w:b/>
          <w:bCs/>
          <w:sz w:val="24"/>
          <w:szCs w:val="24"/>
        </w:rPr>
      </w:pPr>
      <w:r>
        <w:rPr>
          <w:rFonts w:ascii="HGMaruGothicMPRO" w:eastAsia="HGMaruGothicMPRO" w:hAnsi="HGMaruGothicMPRO" w:hint="eastAsia"/>
          <w:sz w:val="24"/>
          <w:szCs w:val="24"/>
        </w:rPr>
        <w:t xml:space="preserve">　　</w:t>
      </w:r>
      <w:r w:rsidRPr="00B95A01">
        <w:rPr>
          <w:rFonts w:ascii="HGMaruGothicMPRO" w:eastAsia="HGMaruGothicMPRO" w:hAnsi="HGMaruGothicMPRO" w:hint="eastAsia"/>
          <w:b/>
          <w:bCs/>
          <w:sz w:val="24"/>
          <w:szCs w:val="24"/>
        </w:rPr>
        <w:t>振込口座：　百十四銀行　県庁支店　普通　0750796</w:t>
      </w:r>
    </w:p>
    <w:p w14:paraId="5EE1C7C0" w14:textId="77777777" w:rsidR="00D9369F" w:rsidRPr="00B95A01" w:rsidRDefault="00D9369F" w:rsidP="00D9369F">
      <w:pPr>
        <w:spacing w:line="0" w:lineRule="atLeast"/>
        <w:jc w:val="left"/>
        <w:rPr>
          <w:rFonts w:ascii="HGMaruGothicMPRO" w:eastAsia="HGMaruGothicMPRO" w:hAnsi="HGMaruGothicMPRO"/>
          <w:b/>
          <w:bCs/>
          <w:sz w:val="24"/>
          <w:szCs w:val="24"/>
        </w:rPr>
      </w:pPr>
      <w:r w:rsidRPr="00B95A01">
        <w:rPr>
          <w:rFonts w:ascii="HGMaruGothicMPRO" w:eastAsia="HGMaruGothicMPRO" w:hAnsi="HGMaruGothicMPRO"/>
          <w:b/>
          <w:bCs/>
          <w:sz w:val="24"/>
          <w:szCs w:val="24"/>
        </w:rPr>
        <w:t> </w:t>
      </w:r>
      <w:r w:rsidRPr="00B95A01">
        <w:rPr>
          <w:rFonts w:ascii="HGMaruGothicMPRO" w:eastAsia="HGMaruGothicMPRO" w:hAnsi="HGMaruGothicMPRO" w:hint="eastAsia"/>
          <w:b/>
          <w:bCs/>
          <w:sz w:val="24"/>
          <w:szCs w:val="24"/>
        </w:rPr>
        <w:t xml:space="preserve">　　　　　　　 口座名義：　一般社団法人香川県薬剤師会　会長　久間一德</w:t>
      </w:r>
    </w:p>
    <w:p w14:paraId="16B90CFC" w14:textId="77777777" w:rsidR="00D9369F" w:rsidRDefault="00D9369F" w:rsidP="00D9369F">
      <w:pPr>
        <w:spacing w:line="0" w:lineRule="atLeast"/>
        <w:rPr>
          <w:rFonts w:ascii="HGMaruGothicMPRO" w:eastAsia="HGMaruGothicMPRO" w:hAnsi="HGMaruGothicMPRO"/>
          <w:sz w:val="24"/>
          <w:szCs w:val="24"/>
        </w:rPr>
      </w:pPr>
    </w:p>
    <w:p w14:paraId="5433D92A" w14:textId="77777777" w:rsidR="00D9369F" w:rsidRPr="000B7BF3" w:rsidRDefault="00D9369F" w:rsidP="00D9369F">
      <w:pPr>
        <w:spacing w:line="0" w:lineRule="atLeast"/>
        <w:rPr>
          <w:rFonts w:asciiTheme="minorEastAsia" w:hAnsiTheme="minorEastAsia"/>
          <w:color w:val="FF0000"/>
          <w:sz w:val="24"/>
          <w:szCs w:val="24"/>
        </w:rPr>
      </w:pPr>
      <w:r w:rsidRPr="000B7BF3">
        <w:rPr>
          <w:rFonts w:asciiTheme="minorEastAsia" w:hAnsiTheme="minorEastAsia" w:hint="eastAsia"/>
          <w:color w:val="FF0000"/>
          <w:sz w:val="24"/>
          <w:szCs w:val="24"/>
        </w:rPr>
        <w:t>・振込確認のため、ご依頼人名の前に「</w:t>
      </w:r>
      <w:r>
        <w:rPr>
          <w:rFonts w:asciiTheme="minorEastAsia" w:hAnsiTheme="minorEastAsia" w:hint="eastAsia"/>
          <w:b/>
          <w:bCs/>
          <w:color w:val="FF0000"/>
          <w:sz w:val="24"/>
          <w:szCs w:val="24"/>
        </w:rPr>
        <w:t>コウド</w:t>
      </w:r>
      <w:r w:rsidRPr="000B7BF3">
        <w:rPr>
          <w:rFonts w:asciiTheme="minorEastAsia" w:hAnsiTheme="minorEastAsia" w:hint="eastAsia"/>
          <w:color w:val="FF0000"/>
          <w:sz w:val="24"/>
          <w:szCs w:val="24"/>
        </w:rPr>
        <w:t>」と入れてください。法人</w:t>
      </w:r>
      <w:r>
        <w:rPr>
          <w:rFonts w:asciiTheme="minorEastAsia" w:hAnsiTheme="minorEastAsia" w:hint="eastAsia"/>
          <w:color w:val="FF0000"/>
          <w:sz w:val="24"/>
          <w:szCs w:val="24"/>
        </w:rPr>
        <w:t>(会社)</w:t>
      </w:r>
      <w:r w:rsidRPr="000B7BF3">
        <w:rPr>
          <w:rFonts w:asciiTheme="minorEastAsia" w:hAnsiTheme="minorEastAsia" w:hint="eastAsia"/>
          <w:color w:val="FF0000"/>
          <w:sz w:val="24"/>
          <w:szCs w:val="24"/>
        </w:rPr>
        <w:t>でまとめて振込される場合は、事前にご連絡ください。</w:t>
      </w:r>
    </w:p>
    <w:p w14:paraId="641F143F" w14:textId="77777777" w:rsidR="00D9369F" w:rsidRPr="000B7BF3" w:rsidRDefault="00D9369F" w:rsidP="00D9369F">
      <w:pPr>
        <w:spacing w:line="0" w:lineRule="atLeast"/>
        <w:rPr>
          <w:rFonts w:ascii="HGMaruGothicMPRO" w:eastAsia="HGMaruGothicMPRO" w:hAnsi="HGMaruGothicMPRO"/>
          <w:sz w:val="24"/>
          <w:szCs w:val="24"/>
        </w:rPr>
      </w:pPr>
    </w:p>
    <w:p w14:paraId="1758959F" w14:textId="77777777" w:rsidR="00D9369F" w:rsidRPr="0004375C" w:rsidRDefault="00D9369F" w:rsidP="00D9369F">
      <w:pPr>
        <w:spacing w:line="0" w:lineRule="atLeast"/>
        <w:rPr>
          <w:rFonts w:ascii="HGMaruGothicMPRO" w:eastAsia="HGMaruGothicMPRO" w:hAnsi="HGMaruGothicMPRO"/>
          <w:sz w:val="28"/>
          <w:szCs w:val="28"/>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視聴方法</w:t>
      </w:r>
      <w:r>
        <w:rPr>
          <w:rFonts w:ascii="HGMaruGothicMPRO" w:eastAsia="HGMaruGothicMPRO" w:hAnsi="HGMaruGothicMPRO" w:hint="eastAsia"/>
          <w:b/>
          <w:bCs/>
          <w:sz w:val="28"/>
          <w:szCs w:val="28"/>
        </w:rPr>
        <w:t>（インターネット配信で申込された方のみ）</w:t>
      </w:r>
    </w:p>
    <w:p w14:paraId="3C70BB58" w14:textId="77777777" w:rsidR="00D9369F" w:rsidRPr="00B95A01" w:rsidRDefault="00D9369F" w:rsidP="00D9369F">
      <w:pPr>
        <w:spacing w:line="0" w:lineRule="atLeast"/>
        <w:rPr>
          <w:rFonts w:asciiTheme="minorEastAsia" w:hAnsiTheme="minorEastAsia"/>
          <w:sz w:val="24"/>
          <w:szCs w:val="24"/>
        </w:rPr>
      </w:pPr>
      <w:r w:rsidRPr="00B95A01">
        <w:rPr>
          <w:rFonts w:asciiTheme="minorEastAsia" w:hAnsiTheme="minorEastAsia" w:hint="eastAsia"/>
          <w:sz w:val="24"/>
          <w:szCs w:val="24"/>
        </w:rPr>
        <w:t>・9月</w:t>
      </w:r>
      <w:r>
        <w:rPr>
          <w:rFonts w:asciiTheme="minorEastAsia" w:hAnsiTheme="minorEastAsia" w:hint="eastAsia"/>
          <w:sz w:val="24"/>
          <w:szCs w:val="24"/>
        </w:rPr>
        <w:t>28</w:t>
      </w:r>
      <w:r w:rsidRPr="00B95A01">
        <w:rPr>
          <w:rFonts w:asciiTheme="minorEastAsia" w:hAnsiTheme="minorEastAsia" w:hint="eastAsia"/>
          <w:sz w:val="24"/>
          <w:szCs w:val="24"/>
        </w:rPr>
        <w:t>日までに「令和3年度高度管理医療機器等の営業所管理者等に係る継続研修」のURL、ID、パスワードを</w:t>
      </w:r>
      <w:r>
        <w:rPr>
          <w:rFonts w:asciiTheme="minorEastAsia" w:hAnsiTheme="minorEastAsia" w:hint="eastAsia"/>
          <w:sz w:val="24"/>
          <w:szCs w:val="24"/>
        </w:rPr>
        <w:t>「香川県薬剤師会」から</w:t>
      </w:r>
      <w:r w:rsidRPr="00B95A01">
        <w:rPr>
          <w:rFonts w:asciiTheme="minorEastAsia" w:hAnsiTheme="minorEastAsia" w:hint="eastAsia"/>
          <w:sz w:val="24"/>
          <w:szCs w:val="24"/>
        </w:rPr>
        <w:t>メール</w:t>
      </w:r>
      <w:r>
        <w:rPr>
          <w:rFonts w:asciiTheme="minorEastAsia" w:hAnsiTheme="minorEastAsia" w:hint="eastAsia"/>
          <w:sz w:val="24"/>
          <w:szCs w:val="24"/>
        </w:rPr>
        <w:t>送信</w:t>
      </w:r>
      <w:r w:rsidRPr="00B95A01">
        <w:rPr>
          <w:rFonts w:asciiTheme="minorEastAsia" w:hAnsiTheme="minorEastAsia" w:hint="eastAsia"/>
          <w:sz w:val="24"/>
          <w:szCs w:val="24"/>
        </w:rPr>
        <w:t>します</w:t>
      </w:r>
      <w:r>
        <w:rPr>
          <w:rFonts w:asciiTheme="minorEastAsia" w:hAnsiTheme="minorEastAsia" w:hint="eastAsia"/>
          <w:sz w:val="24"/>
          <w:szCs w:val="24"/>
        </w:rPr>
        <w:t>。開催期間中（10月1日～10月3日）に</w:t>
      </w:r>
      <w:r w:rsidRPr="00B95A01">
        <w:rPr>
          <w:rFonts w:asciiTheme="minorEastAsia" w:hAnsiTheme="minorEastAsia" w:hint="eastAsia"/>
          <w:sz w:val="24"/>
          <w:szCs w:val="24"/>
        </w:rPr>
        <w:t>各自ご視聴ください。</w:t>
      </w:r>
    </w:p>
    <w:p w14:paraId="4BCFFCDA" w14:textId="77777777" w:rsidR="00D9369F" w:rsidRPr="00B95A01" w:rsidRDefault="00D9369F" w:rsidP="00D9369F">
      <w:pPr>
        <w:spacing w:line="0" w:lineRule="atLeast"/>
        <w:rPr>
          <w:rFonts w:asciiTheme="minorEastAsia" w:hAnsiTheme="minorEastAsia"/>
          <w:sz w:val="24"/>
          <w:szCs w:val="24"/>
          <w:u w:val="single"/>
        </w:rPr>
      </w:pPr>
      <w:r w:rsidRPr="0084701C">
        <w:rPr>
          <w:rFonts w:asciiTheme="minorEastAsia" w:hAnsiTheme="minorEastAsia" w:hint="eastAsia"/>
          <w:sz w:val="24"/>
          <w:szCs w:val="24"/>
        </w:rPr>
        <w:t>・</w:t>
      </w:r>
      <w:r w:rsidRPr="00B95A01">
        <w:rPr>
          <w:rFonts w:asciiTheme="minorEastAsia" w:hAnsiTheme="minorEastAsia" w:hint="eastAsia"/>
          <w:sz w:val="24"/>
          <w:szCs w:val="24"/>
          <w:u w:val="single"/>
        </w:rPr>
        <w:t>招待メールが</w:t>
      </w:r>
      <w:r>
        <w:rPr>
          <w:rFonts w:asciiTheme="minorEastAsia" w:hAnsiTheme="minorEastAsia" w:hint="eastAsia"/>
          <w:sz w:val="24"/>
          <w:szCs w:val="24"/>
          <w:u w:val="single"/>
        </w:rPr>
        <w:t>9月</w:t>
      </w:r>
      <w:r w:rsidRPr="00B95A01">
        <w:rPr>
          <w:rFonts w:asciiTheme="minorEastAsia" w:hAnsiTheme="minorEastAsia" w:hint="eastAsia"/>
          <w:sz w:val="24"/>
          <w:szCs w:val="24"/>
          <w:u w:val="single"/>
        </w:rPr>
        <w:t>2</w:t>
      </w:r>
      <w:r>
        <w:rPr>
          <w:rFonts w:asciiTheme="minorEastAsia" w:hAnsiTheme="minorEastAsia" w:hint="eastAsia"/>
          <w:sz w:val="24"/>
          <w:szCs w:val="24"/>
          <w:u w:val="single"/>
        </w:rPr>
        <w:t>8</w:t>
      </w:r>
      <w:r w:rsidRPr="00B95A01">
        <w:rPr>
          <w:rFonts w:asciiTheme="minorEastAsia" w:hAnsiTheme="minorEastAsia" w:hint="eastAsia"/>
          <w:sz w:val="24"/>
          <w:szCs w:val="24"/>
          <w:u w:val="single"/>
        </w:rPr>
        <w:t>日までに届かない場合は</w:t>
      </w:r>
      <w:r>
        <w:rPr>
          <w:rFonts w:asciiTheme="minorEastAsia" w:hAnsiTheme="minorEastAsia" w:hint="eastAsia"/>
          <w:sz w:val="24"/>
          <w:szCs w:val="24"/>
          <w:u w:val="single"/>
        </w:rPr>
        <w:t>、9月30日までに</w:t>
      </w:r>
      <w:r w:rsidRPr="00B95A01">
        <w:rPr>
          <w:rFonts w:asciiTheme="minorEastAsia" w:hAnsiTheme="minorEastAsia" w:hint="eastAsia"/>
          <w:sz w:val="24"/>
          <w:szCs w:val="24"/>
          <w:u w:val="single"/>
        </w:rPr>
        <w:t>メールにてご連絡ください。</w:t>
      </w:r>
    </w:p>
    <w:p w14:paraId="052427E4" w14:textId="77777777" w:rsidR="00D9369F" w:rsidRPr="00B95A01" w:rsidRDefault="00D9369F" w:rsidP="00D9369F">
      <w:pPr>
        <w:spacing w:line="0" w:lineRule="atLeast"/>
        <w:rPr>
          <w:rFonts w:asciiTheme="minorEastAsia" w:hAnsiTheme="minorEastAsia"/>
          <w:sz w:val="24"/>
          <w:szCs w:val="24"/>
        </w:rPr>
      </w:pPr>
      <w:bookmarkStart w:id="0" w:name="_Hlk55551722"/>
      <w:r w:rsidRPr="00B95A01">
        <w:rPr>
          <w:rFonts w:asciiTheme="minorEastAsia" w:hAnsiTheme="minorEastAsia" w:hint="eastAsia"/>
          <w:sz w:val="24"/>
          <w:szCs w:val="24"/>
        </w:rPr>
        <w:t>（招待メールが迷惑メールに分類され気づかないケースが</w:t>
      </w:r>
      <w:r>
        <w:rPr>
          <w:rFonts w:asciiTheme="minorEastAsia" w:hAnsiTheme="minorEastAsia" w:hint="eastAsia"/>
          <w:sz w:val="24"/>
          <w:szCs w:val="24"/>
        </w:rPr>
        <w:t>あり</w:t>
      </w:r>
      <w:r w:rsidRPr="00B95A01">
        <w:rPr>
          <w:rFonts w:asciiTheme="minorEastAsia" w:hAnsiTheme="minorEastAsia" w:hint="eastAsia"/>
          <w:sz w:val="24"/>
          <w:szCs w:val="24"/>
        </w:rPr>
        <w:t>ます。</w:t>
      </w:r>
      <w:r w:rsidRPr="00B95A01">
        <w:rPr>
          <w:rFonts w:asciiTheme="minorEastAsia" w:hAnsiTheme="minorEastAsia" w:hint="eastAsia"/>
          <w:sz w:val="24"/>
          <w:szCs w:val="24"/>
          <w:u w:val="wave"/>
        </w:rPr>
        <w:t>お問い合わせの前に迷</w:t>
      </w:r>
      <w:r w:rsidRPr="00B95A01">
        <w:rPr>
          <w:rFonts w:asciiTheme="minorEastAsia" w:hAnsiTheme="minorEastAsia" w:hint="eastAsia"/>
          <w:sz w:val="24"/>
          <w:szCs w:val="24"/>
          <w:u w:val="wave"/>
        </w:rPr>
        <w:lastRenderedPageBreak/>
        <w:t>惑メールボックスをご確認ください。</w:t>
      </w:r>
      <w:r w:rsidRPr="00B95A01">
        <w:rPr>
          <w:rFonts w:asciiTheme="minorEastAsia" w:hAnsiTheme="minorEastAsia" w:hint="eastAsia"/>
          <w:sz w:val="24"/>
          <w:szCs w:val="24"/>
        </w:rPr>
        <w:t>また携帯電話のキャリアメールをご使用の方はPCからのメールが受信できる設定にしておいてください。）</w:t>
      </w:r>
    </w:p>
    <w:bookmarkEnd w:id="0"/>
    <w:p w14:paraId="571B107F" w14:textId="77777777" w:rsidR="00D9369F" w:rsidRPr="00AE3CE4" w:rsidRDefault="00D9369F" w:rsidP="00D9369F">
      <w:pPr>
        <w:spacing w:line="0" w:lineRule="atLeast"/>
        <w:jc w:val="center"/>
        <w:rPr>
          <w:rFonts w:asciiTheme="minorEastAsia" w:hAnsiTheme="minorEastAsia"/>
          <w:b/>
          <w:bCs/>
          <w:sz w:val="24"/>
          <w:szCs w:val="24"/>
        </w:rPr>
      </w:pPr>
      <w:r w:rsidRPr="00AE3CE4">
        <w:rPr>
          <w:rFonts w:asciiTheme="minorEastAsia" w:hAnsiTheme="minorEastAsia" w:hint="eastAsia"/>
          <w:b/>
          <w:bCs/>
          <w:sz w:val="24"/>
          <w:szCs w:val="24"/>
        </w:rPr>
        <w:t>↓</w:t>
      </w:r>
    </w:p>
    <w:p w14:paraId="4454BA98" w14:textId="77777777" w:rsidR="00D9369F" w:rsidRPr="00B95A01" w:rsidRDefault="00D9369F" w:rsidP="00D9369F">
      <w:pPr>
        <w:spacing w:line="0" w:lineRule="atLeast"/>
        <w:ind w:left="2"/>
        <w:rPr>
          <w:rFonts w:asciiTheme="minorEastAsia" w:hAnsiTheme="minorEastAsia"/>
          <w:sz w:val="24"/>
          <w:szCs w:val="24"/>
        </w:rPr>
      </w:pPr>
      <w:r w:rsidRPr="00B95A01">
        <w:rPr>
          <w:rFonts w:asciiTheme="minorEastAsia" w:hAnsiTheme="minorEastAsia" w:hint="eastAsia"/>
          <w:sz w:val="24"/>
          <w:szCs w:val="24"/>
        </w:rPr>
        <w:t>・各コンテンツでキーワードをそれぞれ複数回表示します。（必ず書き留めておいてください。）</w:t>
      </w:r>
    </w:p>
    <w:p w14:paraId="018726A0" w14:textId="77777777" w:rsidR="00D9369F" w:rsidRPr="00AE3CE4" w:rsidRDefault="00D9369F" w:rsidP="00D9369F">
      <w:pPr>
        <w:spacing w:line="0" w:lineRule="atLeast"/>
        <w:jc w:val="center"/>
        <w:rPr>
          <w:rFonts w:asciiTheme="minorEastAsia" w:hAnsiTheme="minorEastAsia"/>
          <w:b/>
          <w:bCs/>
          <w:sz w:val="24"/>
          <w:szCs w:val="24"/>
        </w:rPr>
      </w:pPr>
      <w:r w:rsidRPr="00AE3CE4">
        <w:rPr>
          <w:rFonts w:asciiTheme="minorEastAsia" w:hAnsiTheme="minorEastAsia" w:hint="eastAsia"/>
          <w:b/>
          <w:bCs/>
          <w:sz w:val="24"/>
          <w:szCs w:val="24"/>
        </w:rPr>
        <w:t>↓</w:t>
      </w:r>
    </w:p>
    <w:p w14:paraId="38E16D97" w14:textId="77777777" w:rsidR="00D9369F" w:rsidRDefault="00D9369F" w:rsidP="00D9369F">
      <w:pPr>
        <w:spacing w:line="0" w:lineRule="atLeast"/>
        <w:ind w:left="2"/>
        <w:rPr>
          <w:rFonts w:asciiTheme="minorEastAsia" w:hAnsiTheme="minorEastAsia"/>
          <w:sz w:val="24"/>
          <w:szCs w:val="24"/>
        </w:rPr>
      </w:pPr>
      <w:r w:rsidRPr="00B95A01">
        <w:rPr>
          <w:rFonts w:asciiTheme="minorEastAsia" w:hAnsiTheme="minorEastAsia" w:hint="eastAsia"/>
          <w:sz w:val="24"/>
          <w:szCs w:val="24"/>
        </w:rPr>
        <w:t>・研修会終了後、「出席確認レポート入力用フォーム」</w:t>
      </w:r>
      <w:r w:rsidRPr="00AE3CE4">
        <w:rPr>
          <w:rFonts w:asciiTheme="minorEastAsia" w:hAnsiTheme="minorEastAsia" w:hint="eastAsia"/>
          <w:sz w:val="24"/>
          <w:szCs w:val="24"/>
        </w:rPr>
        <w:t>（</w:t>
      </w:r>
      <w:r>
        <w:rPr>
          <w:rFonts w:asciiTheme="minorEastAsia" w:hAnsiTheme="minorEastAsia" w:hint="eastAsia"/>
          <w:sz w:val="24"/>
          <w:szCs w:val="24"/>
        </w:rPr>
        <w:t>グーグル</w:t>
      </w:r>
      <w:r w:rsidRPr="00AE3CE4">
        <w:rPr>
          <w:rFonts w:asciiTheme="minorEastAsia" w:hAnsiTheme="minorEastAsia" w:hint="eastAsia"/>
          <w:sz w:val="24"/>
          <w:szCs w:val="24"/>
        </w:rPr>
        <w:t>フォーム）から</w:t>
      </w:r>
      <w:r>
        <w:rPr>
          <w:rFonts w:asciiTheme="minorEastAsia" w:hAnsiTheme="minorEastAsia" w:hint="eastAsia"/>
          <w:sz w:val="24"/>
          <w:szCs w:val="24"/>
        </w:rPr>
        <w:t>、</w:t>
      </w:r>
      <w:r w:rsidRPr="00B95A01">
        <w:rPr>
          <w:rFonts w:asciiTheme="minorEastAsia" w:hAnsiTheme="minorEastAsia" w:hint="eastAsia"/>
          <w:sz w:val="24"/>
          <w:szCs w:val="24"/>
        </w:rPr>
        <w:t>氏名、受講日、キーワード等を入力し送信して</w:t>
      </w:r>
      <w:r>
        <w:rPr>
          <w:rFonts w:asciiTheme="minorEastAsia" w:hAnsiTheme="minorEastAsia" w:hint="eastAsia"/>
          <w:sz w:val="24"/>
          <w:szCs w:val="24"/>
        </w:rPr>
        <w:t>くだ</w:t>
      </w:r>
      <w:r w:rsidRPr="00B95A01">
        <w:rPr>
          <w:rFonts w:asciiTheme="minorEastAsia" w:hAnsiTheme="minorEastAsia" w:hint="eastAsia"/>
          <w:sz w:val="24"/>
          <w:szCs w:val="24"/>
        </w:rPr>
        <w:t>さい。</w:t>
      </w:r>
      <w:r w:rsidRPr="00B95A01">
        <w:rPr>
          <w:rFonts w:asciiTheme="minorEastAsia" w:hAnsiTheme="minorEastAsia" w:hint="eastAsia"/>
          <w:sz w:val="24"/>
          <w:szCs w:val="24"/>
          <w:u w:val="single"/>
        </w:rPr>
        <w:t>必ず10月4日までに報告してください。</w:t>
      </w:r>
      <w:r w:rsidRPr="00B95A01">
        <w:rPr>
          <w:rFonts w:asciiTheme="minorEastAsia" w:hAnsiTheme="minorEastAsia" w:hint="eastAsia"/>
          <w:sz w:val="24"/>
          <w:szCs w:val="24"/>
        </w:rPr>
        <w:t xml:space="preserve">　「出席確認レポート入力用フォーム」のURLとQRコードは、９月下旬</w:t>
      </w:r>
      <w:r>
        <w:rPr>
          <w:rFonts w:asciiTheme="minorEastAsia" w:hAnsiTheme="minorEastAsia" w:hint="eastAsia"/>
          <w:sz w:val="24"/>
          <w:szCs w:val="24"/>
        </w:rPr>
        <w:t>頃</w:t>
      </w:r>
      <w:r w:rsidRPr="00B95A01">
        <w:rPr>
          <w:rFonts w:asciiTheme="minorEastAsia" w:hAnsiTheme="minorEastAsia" w:hint="eastAsia"/>
          <w:sz w:val="24"/>
          <w:szCs w:val="24"/>
        </w:rPr>
        <w:t>に県薬ホームページに掲載いたします。</w:t>
      </w:r>
    </w:p>
    <w:p w14:paraId="3B360CCE" w14:textId="77777777" w:rsidR="00D9369F" w:rsidRPr="00104070" w:rsidRDefault="00D9369F" w:rsidP="00D9369F">
      <w:pPr>
        <w:ind w:left="2"/>
      </w:pPr>
      <w:r>
        <w:rPr>
          <w:rFonts w:asciiTheme="minorEastAsia" w:hAnsiTheme="minorEastAsia" w:hint="eastAsia"/>
          <w:sz w:val="24"/>
          <w:szCs w:val="24"/>
        </w:rPr>
        <w:t>・</w:t>
      </w:r>
      <w:r w:rsidRPr="00B95A01">
        <w:rPr>
          <w:rFonts w:asciiTheme="minorEastAsia" w:hAnsiTheme="minorEastAsia" w:hint="eastAsia"/>
          <w:sz w:val="24"/>
          <w:szCs w:val="24"/>
        </w:rPr>
        <w:t>万一、入力フォームでの報告ができなかった場合、連絡用メールアドレスに氏名、受講日、キーワード（全て）、質問を入力して報告をお願いします。</w:t>
      </w:r>
    </w:p>
    <w:p w14:paraId="2395FCB3" w14:textId="77777777" w:rsidR="00D9369F" w:rsidRDefault="00D9369F" w:rsidP="00D9369F">
      <w:pPr>
        <w:spacing w:line="360" w:lineRule="auto"/>
        <w:ind w:firstLineChars="405" w:firstLine="850"/>
        <w:jc w:val="left"/>
      </w:pPr>
    </w:p>
    <w:p w14:paraId="4C0C2BE7" w14:textId="77777777" w:rsidR="00D9369F" w:rsidRDefault="00835532" w:rsidP="00D9369F">
      <w:pPr>
        <w:spacing w:line="360" w:lineRule="auto"/>
        <w:ind w:firstLineChars="405" w:firstLine="850"/>
        <w:jc w:val="left"/>
        <w:rPr>
          <w:rFonts w:ascii="HGMaruGothicMPRO" w:eastAsia="HGMaruGothicMPRO" w:hAnsi="HGMaruGothicMPRO"/>
          <w:sz w:val="24"/>
          <w:szCs w:val="24"/>
        </w:rPr>
      </w:pPr>
      <w:hyperlink r:id="rId8" w:history="1">
        <w:r w:rsidR="00D9369F" w:rsidRPr="00EC28DC">
          <w:rPr>
            <w:rStyle w:val="ab"/>
            <w:rFonts w:ascii="HGMaruGothicMPRO" w:eastAsia="HGMaruGothicMPRO" w:hAnsi="HGMaruGothicMPRO" w:hint="eastAsia"/>
            <w:sz w:val="24"/>
            <w:szCs w:val="24"/>
          </w:rPr>
          <w:t>連絡用メールアドレス</w:t>
        </w:r>
      </w:hyperlink>
      <w:r w:rsidR="00D9369F" w:rsidRPr="002C470F">
        <w:rPr>
          <w:rFonts w:ascii="HGMaruGothicMPRO" w:eastAsia="HGMaruGothicMPRO" w:hAnsi="HGMaruGothicMPRO" w:hint="eastAsia"/>
          <w:sz w:val="24"/>
          <w:szCs w:val="24"/>
        </w:rPr>
        <w:t xml:space="preserve">　</w:t>
      </w:r>
      <w:r w:rsidR="00D9369F">
        <w:rPr>
          <w:rFonts w:ascii="HGMaruGothicMPRO" w:eastAsia="HGMaruGothicMPRO" w:hAnsi="HGMaruGothicMPRO" w:hint="eastAsia"/>
          <w:sz w:val="24"/>
          <w:szCs w:val="24"/>
        </w:rPr>
        <w:t xml:space="preserve">　</w:t>
      </w:r>
      <w:r w:rsidR="00D9369F" w:rsidRPr="00DB6884">
        <w:rPr>
          <w:rFonts w:ascii="HGMaruGothicMPRO" w:eastAsia="HGMaruGothicMPRO" w:hAnsi="HGMaruGothicMPRO" w:hint="eastAsia"/>
          <w:b/>
          <w:bCs/>
          <w:sz w:val="24"/>
          <w:szCs w:val="24"/>
        </w:rPr>
        <w:t>info＠kagayaku.jp</w:t>
      </w:r>
    </w:p>
    <w:p w14:paraId="09FD24B3" w14:textId="77777777" w:rsidR="00D9369F" w:rsidRPr="00AE3CE4" w:rsidRDefault="00D9369F" w:rsidP="00D9369F">
      <w:pPr>
        <w:spacing w:line="0" w:lineRule="atLeast"/>
        <w:jc w:val="center"/>
        <w:rPr>
          <w:rFonts w:asciiTheme="minorEastAsia" w:hAnsiTheme="minorEastAsia"/>
          <w:b/>
          <w:bCs/>
          <w:sz w:val="24"/>
          <w:szCs w:val="24"/>
        </w:rPr>
      </w:pPr>
      <w:r w:rsidRPr="00AE3CE4">
        <w:rPr>
          <w:rFonts w:asciiTheme="minorEastAsia" w:hAnsiTheme="minorEastAsia" w:hint="eastAsia"/>
          <w:b/>
          <w:bCs/>
          <w:sz w:val="24"/>
          <w:szCs w:val="24"/>
        </w:rPr>
        <w:t>↓</w:t>
      </w:r>
    </w:p>
    <w:p w14:paraId="4F758A18" w14:textId="77777777" w:rsidR="00D9369F" w:rsidRDefault="00D9369F" w:rsidP="00D9369F">
      <w:pPr>
        <w:spacing w:line="0" w:lineRule="atLeast"/>
        <w:ind w:leftChars="-10" w:left="-2" w:hangingChars="8" w:hanging="19"/>
        <w:rPr>
          <w:rFonts w:asciiTheme="minorEastAsia" w:hAnsiTheme="minorEastAsia"/>
          <w:sz w:val="24"/>
          <w:szCs w:val="24"/>
        </w:rPr>
      </w:pPr>
      <w:r>
        <w:rPr>
          <w:rFonts w:asciiTheme="minorEastAsia" w:hAnsiTheme="minorEastAsia" w:hint="eastAsia"/>
          <w:sz w:val="24"/>
          <w:szCs w:val="24"/>
        </w:rPr>
        <w:t>・「出席確認レポート」でキーワードを確認したのち受講修了証を送付いたします。</w:t>
      </w:r>
    </w:p>
    <w:p w14:paraId="6B3F94DB" w14:textId="77777777" w:rsidR="00D9369F" w:rsidRDefault="00D9369F" w:rsidP="00D9369F">
      <w:pPr>
        <w:spacing w:line="0" w:lineRule="atLeast"/>
        <w:ind w:leftChars="-10" w:left="-2" w:hangingChars="8" w:hanging="19"/>
        <w:rPr>
          <w:rFonts w:asciiTheme="minorEastAsia" w:hAnsiTheme="minorEastAsia"/>
          <w:sz w:val="24"/>
          <w:szCs w:val="24"/>
        </w:rPr>
      </w:pPr>
      <w:r>
        <w:rPr>
          <w:rFonts w:asciiTheme="minorEastAsia" w:hAnsiTheme="minorEastAsia" w:hint="eastAsia"/>
          <w:sz w:val="24"/>
          <w:szCs w:val="24"/>
        </w:rPr>
        <w:t>・期日までに「出席確認レポート」の報告がない場合、キーワードが不正解の場合、受講修了証は発行できません。</w:t>
      </w:r>
    </w:p>
    <w:p w14:paraId="013E831C" w14:textId="77777777" w:rsidR="00D9369F" w:rsidRDefault="00D9369F" w:rsidP="00D9369F">
      <w:pPr>
        <w:spacing w:line="0" w:lineRule="atLeast"/>
        <w:ind w:leftChars="-10" w:left="-2" w:hangingChars="8" w:hanging="19"/>
        <w:rPr>
          <w:rFonts w:asciiTheme="minorEastAsia" w:hAnsiTheme="minorEastAsia"/>
          <w:sz w:val="24"/>
          <w:szCs w:val="24"/>
        </w:rPr>
      </w:pPr>
      <w:r>
        <w:rPr>
          <w:rFonts w:asciiTheme="minorEastAsia" w:hAnsiTheme="minorEastAsia" w:hint="eastAsia"/>
          <w:sz w:val="24"/>
          <w:szCs w:val="24"/>
        </w:rPr>
        <w:t>・キーワードは不定期に変更されます。開催期間中に変更されることもありますのでご注意ください。</w:t>
      </w:r>
    </w:p>
    <w:p w14:paraId="56386BDD" w14:textId="77777777" w:rsidR="00D9369F" w:rsidRPr="00D05A81" w:rsidRDefault="00D9369F" w:rsidP="00D9369F">
      <w:pPr>
        <w:spacing w:line="0" w:lineRule="atLeast"/>
        <w:rPr>
          <w:rFonts w:asciiTheme="minorEastAsia" w:hAnsiTheme="minorEastAsia"/>
          <w:sz w:val="24"/>
          <w:szCs w:val="24"/>
        </w:rPr>
      </w:pPr>
    </w:p>
    <w:p w14:paraId="4DB41F8F" w14:textId="6FB3839E" w:rsidR="00D9369F" w:rsidRPr="0004375C" w:rsidRDefault="00D9369F" w:rsidP="00D9369F">
      <w:pPr>
        <w:spacing w:line="0" w:lineRule="atLeast"/>
        <w:rPr>
          <w:rFonts w:ascii="HGMaruGothicMPRO" w:eastAsia="HGMaruGothicMPRO" w:hAnsi="HGMaruGothicMPRO"/>
          <w:sz w:val="28"/>
          <w:szCs w:val="28"/>
        </w:rPr>
      </w:pPr>
      <w:r w:rsidRPr="0004375C">
        <w:rPr>
          <w:rFonts w:ascii="HGMaruGothicMPRO" w:eastAsia="HGMaruGothicMPRO" w:hAnsi="HGMaruGothicMPRO" w:hint="eastAsia"/>
          <w:sz w:val="28"/>
          <w:szCs w:val="28"/>
        </w:rPr>
        <w:t>◆</w:t>
      </w:r>
      <w:r>
        <w:rPr>
          <w:rFonts w:ascii="HGMaruGothicMPRO" w:eastAsia="HGMaruGothicMPRO" w:hAnsi="HGMaruGothicMPRO" w:hint="eastAsia"/>
          <w:b/>
          <w:bCs/>
          <w:sz w:val="28"/>
          <w:szCs w:val="28"/>
        </w:rPr>
        <w:t>集合研修に参加される方</w:t>
      </w:r>
    </w:p>
    <w:p w14:paraId="4D8EDAF2" w14:textId="779E48E1" w:rsidR="00D9369F" w:rsidRPr="00D05A81" w:rsidRDefault="00D9369F" w:rsidP="00D9369F">
      <w:pPr>
        <w:rPr>
          <w:rFonts w:ascii="HGMaruGothicMPRO" w:eastAsia="HGMaruGothicMPRO" w:hAnsi="HGMaruGothicMPRO"/>
          <w:sz w:val="24"/>
          <w:szCs w:val="24"/>
        </w:rPr>
      </w:pPr>
      <w:r w:rsidRPr="00B95A01">
        <w:rPr>
          <w:rFonts w:asciiTheme="minorEastAsia" w:hAnsiTheme="minorEastAsia" w:hint="eastAsia"/>
          <w:sz w:val="24"/>
          <w:szCs w:val="24"/>
        </w:rPr>
        <w:t>・</w:t>
      </w:r>
      <w:r>
        <w:rPr>
          <w:rFonts w:asciiTheme="minorEastAsia" w:hAnsiTheme="minorEastAsia" w:hint="eastAsia"/>
          <w:sz w:val="24"/>
          <w:szCs w:val="24"/>
        </w:rPr>
        <w:t>10月3日（日）に朝日町会館にお越しください。開始時間までに必ず受付を済ませてください。</w:t>
      </w:r>
      <w:r w:rsidRPr="00D9369F">
        <w:rPr>
          <w:rFonts w:asciiTheme="minorEastAsia" w:hAnsiTheme="minorEastAsia" w:hint="eastAsia"/>
          <w:sz w:val="24"/>
          <w:szCs w:val="24"/>
          <w:u w:val="single"/>
        </w:rPr>
        <w:t>遅刻</w:t>
      </w:r>
      <w:r w:rsidR="00AA210C">
        <w:rPr>
          <w:rFonts w:asciiTheme="minorEastAsia" w:hAnsiTheme="minorEastAsia" w:hint="eastAsia"/>
          <w:sz w:val="24"/>
          <w:szCs w:val="24"/>
          <w:u w:val="single"/>
        </w:rPr>
        <w:t>、退席の方には、修了証はお渡しできません</w:t>
      </w:r>
      <w:r w:rsidRPr="00D9369F">
        <w:rPr>
          <w:rFonts w:asciiTheme="minorEastAsia" w:hAnsiTheme="minorEastAsia" w:hint="eastAsia"/>
          <w:sz w:val="24"/>
          <w:szCs w:val="24"/>
          <w:u w:val="single"/>
        </w:rPr>
        <w:t>。</w:t>
      </w:r>
      <w:r w:rsidR="00AA210C" w:rsidRPr="00AA210C">
        <w:rPr>
          <w:rFonts w:asciiTheme="minorEastAsia" w:hAnsiTheme="minorEastAsia" w:hint="eastAsia"/>
          <w:sz w:val="24"/>
          <w:szCs w:val="24"/>
        </w:rPr>
        <w:t>テキストは</w:t>
      </w:r>
      <w:r w:rsidR="00AA210C">
        <w:rPr>
          <w:rFonts w:asciiTheme="minorEastAsia" w:hAnsiTheme="minorEastAsia" w:hint="eastAsia"/>
          <w:sz w:val="24"/>
          <w:szCs w:val="24"/>
        </w:rPr>
        <w:t>事前に指定された住所へ送付されますので、忘れずにご持参ください。</w:t>
      </w:r>
    </w:p>
    <w:p w14:paraId="7C725D29" w14:textId="77777777" w:rsidR="00D9369F" w:rsidRDefault="00D9369F" w:rsidP="00D9369F">
      <w:pPr>
        <w:rPr>
          <w:rFonts w:ascii="HGMaruGothicMPRO" w:eastAsia="HGMaruGothicMPRO" w:hAnsi="HGMaruGothicMPRO"/>
          <w:sz w:val="24"/>
          <w:szCs w:val="24"/>
        </w:rPr>
      </w:pPr>
    </w:p>
    <w:p w14:paraId="4A6CF9A3" w14:textId="77777777" w:rsidR="00D9369F" w:rsidRDefault="00D9369F" w:rsidP="00D9369F">
      <w:pPr>
        <w:rPr>
          <w:rFonts w:ascii="HGMaruGothicMPRO" w:eastAsia="HGMaruGothicMPRO" w:hAnsi="HGMaruGothicMPRO"/>
          <w:sz w:val="24"/>
          <w:szCs w:val="24"/>
        </w:rPr>
      </w:pPr>
    </w:p>
    <w:p w14:paraId="51B1B2E9" w14:textId="77777777" w:rsidR="00D9369F" w:rsidRDefault="00D9369F" w:rsidP="00D9369F">
      <w:pPr>
        <w:spacing w:line="480" w:lineRule="auto"/>
        <w:rPr>
          <w:rFonts w:ascii="HGMaruGothicMPRO" w:eastAsia="HGMaruGothicMPRO" w:hAnsi="HGMaruGothicMPRO"/>
          <w:sz w:val="24"/>
          <w:szCs w:val="24"/>
        </w:rPr>
      </w:pPr>
      <w:r w:rsidRPr="007D4E59">
        <w:rPr>
          <w:noProof/>
          <w:sz w:val="24"/>
          <w:szCs w:val="24"/>
        </w:rPr>
        <mc:AlternateContent>
          <mc:Choice Requires="wps">
            <w:drawing>
              <wp:anchor distT="0" distB="0" distL="114300" distR="114300" simplePos="0" relativeHeight="251661312" behindDoc="0" locked="0" layoutInCell="1" allowOverlap="1" wp14:anchorId="63C97361" wp14:editId="425C32C5">
                <wp:simplePos x="0" y="0"/>
                <wp:positionH relativeFrom="margin">
                  <wp:posOffset>-38100</wp:posOffset>
                </wp:positionH>
                <wp:positionV relativeFrom="paragraph">
                  <wp:posOffset>268605</wp:posOffset>
                </wp:positionV>
                <wp:extent cx="6286500" cy="952500"/>
                <wp:effectExtent l="0" t="0" r="19050" b="19050"/>
                <wp:wrapNone/>
                <wp:docPr id="3078" name="テキスト ボックス 2">
                  <a:extLst xmlns:a="http://schemas.openxmlformats.org/drawingml/2006/main">
                    <a:ext uri="{FF2B5EF4-FFF2-40B4-BE49-F238E27FC236}">
                      <a16:creationId xmlns:a16="http://schemas.microsoft.com/office/drawing/2014/main" id="{DA8235C8-1FA8-4007-AEDF-E1D6DDD662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txbx>
                        <w:txbxContent>
                          <w:p w14:paraId="49C92772" w14:textId="77777777" w:rsidR="00D9369F" w:rsidRDefault="00D9369F" w:rsidP="00D9369F">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44FB0D84"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6E425745"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021AD580"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5A7D4479"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2B8BFE9"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54A711FA" w14:textId="77777777" w:rsidR="00D9369F" w:rsidRPr="00C16FE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286996D6"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5CC629C" w14:textId="77777777" w:rsidR="00D9369F" w:rsidRDefault="00D9369F" w:rsidP="00D9369F">
                            <w:pPr>
                              <w:kinsoku w:val="0"/>
                              <w:wordWrap w:val="0"/>
                              <w:overflowPunct w:val="0"/>
                              <w:spacing w:line="400" w:lineRule="exact"/>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3C97361" id="_x0000_t202" coordsize="21600,21600" o:spt="202" path="m,l,21600r21600,l21600,xe">
                <v:stroke joinstyle="miter"/>
                <v:path gradientshapeok="t" o:connecttype="rect"/>
              </v:shapetype>
              <v:shape id="テキスト ボックス 2" o:spid="_x0000_s1026" type="#_x0000_t202" style="position:absolute;left:0;text-align:left;margin-left:-3pt;margin-top:21.15pt;width:49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">
                <v:textbox>
                  <w:txbxContent>
                    <w:p w14:paraId="49C92772" w14:textId="77777777" w:rsidR="00D9369F" w:rsidRDefault="00D9369F" w:rsidP="00D9369F">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44FB0D84"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6E425745"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021AD580"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5A7D4479"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2B8BFE9"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54A711FA" w14:textId="77777777" w:rsidR="00D9369F" w:rsidRPr="00C16FE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286996D6" w14:textId="77777777" w:rsidR="00D9369F" w:rsidRDefault="00D9369F" w:rsidP="00D9369F">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5CC629C" w14:textId="77777777" w:rsidR="00D9369F" w:rsidRDefault="00D9369F" w:rsidP="00D9369F">
                      <w:pPr>
                        <w:kinsoku w:val="0"/>
                        <w:wordWrap w:val="0"/>
                        <w:overflowPunct w:val="0"/>
                        <w:spacing w:line="400" w:lineRule="exact"/>
                        <w:textAlignment w:val="baseline"/>
                      </w:pPr>
                    </w:p>
                  </w:txbxContent>
                </v:textbox>
                <w10:wrap anchorx="margin"/>
              </v:shape>
            </w:pict>
          </mc:Fallback>
        </mc:AlternateContent>
      </w:r>
    </w:p>
    <w:p w14:paraId="2929868A" w14:textId="77777777" w:rsidR="00D9369F" w:rsidRPr="0004375C" w:rsidRDefault="00D9369F" w:rsidP="00D9369F">
      <w:pPr>
        <w:spacing w:line="480" w:lineRule="auto"/>
        <w:rPr>
          <w:rFonts w:ascii="HGMaruGothicMPRO" w:eastAsia="HGMaruGothicMPRO" w:hAnsi="HGMaruGothicMPRO"/>
          <w:sz w:val="24"/>
          <w:szCs w:val="24"/>
        </w:rPr>
      </w:pPr>
    </w:p>
    <w:p w14:paraId="391B1335" w14:textId="77777777" w:rsidR="00D9369F" w:rsidRPr="00C45B3A" w:rsidRDefault="00D9369F" w:rsidP="00D9369F">
      <w:pPr>
        <w:pStyle w:val="a8"/>
        <w:jc w:val="left"/>
        <w:rPr>
          <w:szCs w:val="21"/>
        </w:rPr>
      </w:pPr>
    </w:p>
    <w:p w14:paraId="101A5D15" w14:textId="77777777" w:rsidR="00D65933" w:rsidRPr="00D9369F" w:rsidRDefault="00D65933" w:rsidP="00D9369F">
      <w:pPr>
        <w:pStyle w:val="a8"/>
        <w:tabs>
          <w:tab w:val="left" w:pos="3540"/>
          <w:tab w:val="right" w:pos="9354"/>
        </w:tabs>
        <w:jc w:val="left"/>
        <w:rPr>
          <w:sz w:val="24"/>
          <w:szCs w:val="24"/>
        </w:rPr>
      </w:pPr>
    </w:p>
    <w:sectPr w:rsidR="00D65933" w:rsidRPr="00D9369F" w:rsidSect="001C58A8">
      <w:pgSz w:w="11906" w:h="16838" w:code="9"/>
      <w:pgMar w:top="567" w:right="964" w:bottom="39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0356"/>
    <w:multiLevelType w:val="hybridMultilevel"/>
    <w:tmpl w:val="3216C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6C"/>
    <w:rsid w:val="000038B1"/>
    <w:rsid w:val="00070BDF"/>
    <w:rsid w:val="000808F2"/>
    <w:rsid w:val="0011036F"/>
    <w:rsid w:val="00167CE0"/>
    <w:rsid w:val="0018123C"/>
    <w:rsid w:val="001A1C24"/>
    <w:rsid w:val="001C58A8"/>
    <w:rsid w:val="001E3F19"/>
    <w:rsid w:val="002466EA"/>
    <w:rsid w:val="00370ECA"/>
    <w:rsid w:val="003F1B26"/>
    <w:rsid w:val="0049412E"/>
    <w:rsid w:val="00634CAA"/>
    <w:rsid w:val="00665604"/>
    <w:rsid w:val="00680FBB"/>
    <w:rsid w:val="00692C3A"/>
    <w:rsid w:val="006D3DDA"/>
    <w:rsid w:val="006F4F9A"/>
    <w:rsid w:val="007547B3"/>
    <w:rsid w:val="00786CBF"/>
    <w:rsid w:val="007A7FD5"/>
    <w:rsid w:val="007C7C04"/>
    <w:rsid w:val="007E392F"/>
    <w:rsid w:val="00822C3E"/>
    <w:rsid w:val="00835532"/>
    <w:rsid w:val="0084701C"/>
    <w:rsid w:val="008C070E"/>
    <w:rsid w:val="008D48A3"/>
    <w:rsid w:val="00912211"/>
    <w:rsid w:val="00913A92"/>
    <w:rsid w:val="00993304"/>
    <w:rsid w:val="009C6672"/>
    <w:rsid w:val="00A234C8"/>
    <w:rsid w:val="00A26FF9"/>
    <w:rsid w:val="00A828F2"/>
    <w:rsid w:val="00AA210C"/>
    <w:rsid w:val="00AC0643"/>
    <w:rsid w:val="00AE3CE4"/>
    <w:rsid w:val="00AF1177"/>
    <w:rsid w:val="00AF37D0"/>
    <w:rsid w:val="00B0325B"/>
    <w:rsid w:val="00B85050"/>
    <w:rsid w:val="00B95A01"/>
    <w:rsid w:val="00C45615"/>
    <w:rsid w:val="00C45B3A"/>
    <w:rsid w:val="00C60946"/>
    <w:rsid w:val="00C72B07"/>
    <w:rsid w:val="00D05A81"/>
    <w:rsid w:val="00D1108C"/>
    <w:rsid w:val="00D40831"/>
    <w:rsid w:val="00D65933"/>
    <w:rsid w:val="00D83C05"/>
    <w:rsid w:val="00D9369F"/>
    <w:rsid w:val="00D96090"/>
    <w:rsid w:val="00DA54A8"/>
    <w:rsid w:val="00DB6884"/>
    <w:rsid w:val="00E178A3"/>
    <w:rsid w:val="00E3711C"/>
    <w:rsid w:val="00E4671B"/>
    <w:rsid w:val="00E64771"/>
    <w:rsid w:val="00F7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7AF25"/>
  <w15:chartTrackingRefBased/>
  <w15:docId w15:val="{60A76656-6EB3-4334-91DD-236F385B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08C"/>
    <w:pPr>
      <w:ind w:leftChars="400" w:left="840"/>
    </w:pPr>
  </w:style>
  <w:style w:type="paragraph" w:styleId="a4">
    <w:name w:val="Date"/>
    <w:basedOn w:val="a"/>
    <w:next w:val="a"/>
    <w:link w:val="a5"/>
    <w:uiPriority w:val="99"/>
    <w:semiHidden/>
    <w:unhideWhenUsed/>
    <w:rsid w:val="00D1108C"/>
  </w:style>
  <w:style w:type="character" w:customStyle="1" w:styleId="a5">
    <w:name w:val="日付 (文字)"/>
    <w:basedOn w:val="a0"/>
    <w:link w:val="a4"/>
    <w:uiPriority w:val="99"/>
    <w:semiHidden/>
    <w:rsid w:val="00D1108C"/>
  </w:style>
  <w:style w:type="paragraph" w:styleId="a6">
    <w:name w:val="Note Heading"/>
    <w:basedOn w:val="a"/>
    <w:next w:val="a"/>
    <w:link w:val="a7"/>
    <w:uiPriority w:val="99"/>
    <w:unhideWhenUsed/>
    <w:rsid w:val="00692C3A"/>
    <w:pPr>
      <w:jc w:val="center"/>
    </w:pPr>
  </w:style>
  <w:style w:type="character" w:customStyle="1" w:styleId="a7">
    <w:name w:val="記 (文字)"/>
    <w:basedOn w:val="a0"/>
    <w:link w:val="a6"/>
    <w:uiPriority w:val="99"/>
    <w:rsid w:val="00692C3A"/>
  </w:style>
  <w:style w:type="paragraph" w:styleId="a8">
    <w:name w:val="Closing"/>
    <w:basedOn w:val="a"/>
    <w:link w:val="a9"/>
    <w:uiPriority w:val="99"/>
    <w:unhideWhenUsed/>
    <w:rsid w:val="00692C3A"/>
    <w:pPr>
      <w:jc w:val="right"/>
    </w:pPr>
  </w:style>
  <w:style w:type="character" w:customStyle="1" w:styleId="a9">
    <w:name w:val="結語 (文字)"/>
    <w:basedOn w:val="a0"/>
    <w:link w:val="a8"/>
    <w:uiPriority w:val="99"/>
    <w:rsid w:val="00692C3A"/>
  </w:style>
  <w:style w:type="table" w:styleId="aa">
    <w:name w:val="Table Grid"/>
    <w:basedOn w:val="a1"/>
    <w:uiPriority w:val="39"/>
    <w:rsid w:val="00692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72B07"/>
    <w:rPr>
      <w:color w:val="0563C1" w:themeColor="hyperlink"/>
      <w:u w:val="single"/>
    </w:rPr>
  </w:style>
  <w:style w:type="character" w:styleId="ac">
    <w:name w:val="Unresolved Mention"/>
    <w:basedOn w:val="a0"/>
    <w:uiPriority w:val="99"/>
    <w:semiHidden/>
    <w:unhideWhenUsed/>
    <w:rsid w:val="00C72B07"/>
    <w:rPr>
      <w:color w:val="605E5C"/>
      <w:shd w:val="clear" w:color="auto" w:fill="E1DFDD"/>
    </w:rPr>
  </w:style>
  <w:style w:type="character" w:styleId="ad">
    <w:name w:val="FollowedHyperlink"/>
    <w:basedOn w:val="a0"/>
    <w:uiPriority w:val="99"/>
    <w:semiHidden/>
    <w:unhideWhenUsed/>
    <w:rsid w:val="00167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899;&#32097;&#29992;&#12513;&#12540;&#12523;&#12450;&#12489;&#12524;&#12473;" TargetMode="External"/><Relationship Id="rId3" Type="http://schemas.openxmlformats.org/officeDocument/2006/relationships/styles" Target="styles.xml"/><Relationship Id="rId7" Type="http://schemas.openxmlformats.org/officeDocument/2006/relationships/hyperlink" Target="https://forms.gle/bA836QGMopNps6U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4D3F-B468-44B2-835B-3826AB87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好井 恵都子</dc:creator>
  <cp:keywords/>
  <dc:description/>
  <cp:lastModifiedBy>好井 恵都子</cp:lastModifiedBy>
  <cp:revision>30</cp:revision>
  <cp:lastPrinted>2021-08-05T05:10:00Z</cp:lastPrinted>
  <dcterms:created xsi:type="dcterms:W3CDTF">2020-07-06T06:59:00Z</dcterms:created>
  <dcterms:modified xsi:type="dcterms:W3CDTF">2021-08-06T01:32:00Z</dcterms:modified>
</cp:coreProperties>
</file>